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517D" w14:textId="77777777" w:rsidR="003A1694" w:rsidRDefault="003A1694" w:rsidP="00C43D38">
      <w:pPr>
        <w:spacing w:after="120"/>
        <w:jc w:val="center"/>
        <w:rPr>
          <w:rFonts w:asciiTheme="minorHAnsi" w:hAnsiTheme="minorHAnsi" w:cstheme="minorBidi"/>
          <w:sz w:val="28"/>
          <w:szCs w:val="28"/>
        </w:rPr>
      </w:pPr>
      <w:bookmarkStart w:id="0" w:name="_top"/>
      <w:bookmarkEnd w:id="0"/>
    </w:p>
    <w:p w14:paraId="3220E986" w14:textId="77777777" w:rsidR="00C43D38" w:rsidRDefault="00C43D38" w:rsidP="00C43D38">
      <w:pPr>
        <w:spacing w:after="120"/>
        <w:jc w:val="center"/>
        <w:rPr>
          <w:rFonts w:asciiTheme="minorHAnsi" w:hAnsiTheme="minorHAnsi" w:cstheme="minorBidi"/>
          <w:sz w:val="28"/>
          <w:szCs w:val="28"/>
        </w:rPr>
      </w:pPr>
      <w:r w:rsidRPr="00C43D38">
        <w:rPr>
          <w:rFonts w:asciiTheme="minorHAnsi" w:hAnsiTheme="minorHAnsi" w:cstheme="minorBidi"/>
          <w:sz w:val="28"/>
          <w:szCs w:val="28"/>
        </w:rPr>
        <w:t xml:space="preserve">FAQ’S </w:t>
      </w:r>
      <w:r w:rsidR="00AA0634">
        <w:rPr>
          <w:rFonts w:asciiTheme="minorHAnsi" w:hAnsiTheme="minorHAnsi" w:cstheme="minorBidi"/>
          <w:sz w:val="28"/>
          <w:szCs w:val="28"/>
        </w:rPr>
        <w:t xml:space="preserve">FOR </w:t>
      </w:r>
      <w:r w:rsidRPr="00C43D38">
        <w:rPr>
          <w:rFonts w:asciiTheme="minorHAnsi" w:hAnsiTheme="minorHAnsi" w:cstheme="minorBidi"/>
          <w:sz w:val="28"/>
          <w:szCs w:val="28"/>
        </w:rPr>
        <w:t>HYBRID WORK PILOT</w:t>
      </w:r>
    </w:p>
    <w:p w14:paraId="33AB8D9A" w14:textId="77777777" w:rsidR="00AA0634" w:rsidRPr="00C43D38" w:rsidRDefault="0035008D" w:rsidP="00C43D38">
      <w:pPr>
        <w:spacing w:after="120"/>
        <w:jc w:val="center"/>
        <w:rPr>
          <w:rFonts w:asciiTheme="minorHAnsi" w:hAnsiTheme="minorHAnsi" w:cstheme="minorBidi"/>
          <w:sz w:val="28"/>
          <w:szCs w:val="28"/>
        </w:rPr>
      </w:pPr>
      <w:r>
        <w:rPr>
          <w:rFonts w:asciiTheme="minorHAnsi" w:hAnsiTheme="minorHAnsi" w:cstheme="minorBidi"/>
          <w:sz w:val="28"/>
          <w:szCs w:val="28"/>
        </w:rPr>
        <w:t>BOSTON</w:t>
      </w:r>
      <w:r w:rsidR="005F2DB9">
        <w:rPr>
          <w:rFonts w:asciiTheme="minorHAnsi" w:hAnsiTheme="minorHAnsi" w:cstheme="minorBidi"/>
          <w:sz w:val="28"/>
          <w:szCs w:val="28"/>
        </w:rPr>
        <w:t xml:space="preserve"> OFFICE</w:t>
      </w:r>
    </w:p>
    <w:p w14:paraId="57641134" w14:textId="77777777" w:rsidR="00C43D38" w:rsidRDefault="00C43D38" w:rsidP="005D4851">
      <w:pPr>
        <w:jc w:val="center"/>
        <w:rPr>
          <w:rFonts w:asciiTheme="minorHAnsi" w:hAnsiTheme="minorHAnsi" w:cstheme="minorBidi"/>
          <w:sz w:val="24"/>
          <w:szCs w:val="24"/>
        </w:rPr>
      </w:pPr>
      <w:r w:rsidRPr="00C43D38">
        <w:rPr>
          <w:rFonts w:asciiTheme="minorHAnsi" w:hAnsiTheme="minorHAnsi" w:cstheme="minorBidi"/>
          <w:sz w:val="24"/>
          <w:szCs w:val="24"/>
        </w:rPr>
        <w:t>UNIVERSITY OF MASSACHUSETTS – PRESIDENT’S OFFICE</w:t>
      </w:r>
    </w:p>
    <w:p w14:paraId="34F4E3F0" w14:textId="77777777" w:rsidR="00C75E23" w:rsidRPr="00FF58BC" w:rsidRDefault="00C75E23" w:rsidP="005D4851">
      <w:pPr>
        <w:jc w:val="center"/>
        <w:rPr>
          <w:rFonts w:asciiTheme="minorHAnsi" w:hAnsiTheme="minorHAnsi" w:cstheme="minorBidi"/>
          <w:sz w:val="24"/>
          <w:szCs w:val="24"/>
        </w:rPr>
      </w:pPr>
      <w:r w:rsidRPr="00FF58BC">
        <w:rPr>
          <w:rFonts w:asciiTheme="minorHAnsi" w:hAnsiTheme="minorHAnsi" w:cstheme="minorBidi"/>
          <w:sz w:val="24"/>
          <w:szCs w:val="24"/>
        </w:rPr>
        <w:t>September 17, 2021</w:t>
      </w:r>
    </w:p>
    <w:p w14:paraId="31D9452E" w14:textId="77777777" w:rsidR="00FB2F74" w:rsidRDefault="00FB2F74" w:rsidP="00FB2F74">
      <w:pPr>
        <w:rPr>
          <w:color w:val="0070C0"/>
        </w:rPr>
      </w:pPr>
    </w:p>
    <w:p w14:paraId="773FCB20" w14:textId="77777777" w:rsidR="00943D94" w:rsidRPr="00DB3C3D" w:rsidRDefault="00DB3C3D" w:rsidP="0035008D">
      <w:pPr>
        <w:pStyle w:val="ListParagraph"/>
        <w:numPr>
          <w:ilvl w:val="0"/>
          <w:numId w:val="19"/>
        </w:numPr>
        <w:ind w:left="360"/>
        <w:rPr>
          <w:rStyle w:val="Hyperlink"/>
        </w:rPr>
      </w:pPr>
      <w:r>
        <w:rPr>
          <w:color w:val="0070C0"/>
        </w:rPr>
        <w:fldChar w:fldCharType="begin"/>
      </w:r>
      <w:r>
        <w:rPr>
          <w:color w:val="0070C0"/>
        </w:rPr>
        <w:instrText xml:space="preserve"> HYPERLINK  \l "number1" </w:instrText>
      </w:r>
      <w:r>
        <w:rPr>
          <w:color w:val="0070C0"/>
        </w:rPr>
        <w:fldChar w:fldCharType="separate"/>
      </w:r>
      <w:r w:rsidR="00943D94" w:rsidRPr="00DB3C3D">
        <w:rPr>
          <w:rStyle w:val="Hyperlink"/>
        </w:rPr>
        <w:t>When will the Hybrid Work Pilot begin?</w:t>
      </w:r>
    </w:p>
    <w:p w14:paraId="65608D86" w14:textId="77777777" w:rsidR="00943D94" w:rsidRPr="009247A9" w:rsidRDefault="00DB3C3D" w:rsidP="0035008D">
      <w:pPr>
        <w:pStyle w:val="ListParagraph"/>
        <w:numPr>
          <w:ilvl w:val="0"/>
          <w:numId w:val="19"/>
        </w:numPr>
        <w:ind w:left="360"/>
        <w:rPr>
          <w:color w:val="0070C0"/>
        </w:rPr>
      </w:pPr>
      <w:r>
        <w:rPr>
          <w:color w:val="0070C0"/>
        </w:rPr>
        <w:fldChar w:fldCharType="end"/>
      </w:r>
      <w:hyperlink w:anchor="number2" w:history="1">
        <w:r w:rsidR="00943D94" w:rsidRPr="009247A9">
          <w:rPr>
            <w:rStyle w:val="Hyperlink"/>
          </w:rPr>
          <w:t>What is my hybrid position classification?</w:t>
        </w:r>
      </w:hyperlink>
    </w:p>
    <w:p w14:paraId="4422341B" w14:textId="77777777" w:rsidR="00943D94" w:rsidRPr="009247A9" w:rsidRDefault="00E831E6" w:rsidP="0035008D">
      <w:pPr>
        <w:pStyle w:val="ListParagraph"/>
        <w:numPr>
          <w:ilvl w:val="0"/>
          <w:numId w:val="19"/>
        </w:numPr>
        <w:ind w:left="360"/>
        <w:rPr>
          <w:color w:val="0070C0"/>
        </w:rPr>
      </w:pPr>
      <w:hyperlink w:anchor="number3" w:history="1">
        <w:r w:rsidR="00943D94" w:rsidRPr="009247A9">
          <w:rPr>
            <w:rStyle w:val="Hyperlink"/>
          </w:rPr>
          <w:t>Do UMPO employees have to get vaccinated against the COVID-19 virus?</w:t>
        </w:r>
      </w:hyperlink>
    </w:p>
    <w:p w14:paraId="6F35D542" w14:textId="77777777" w:rsidR="00943D94" w:rsidRPr="00DB3C3D" w:rsidRDefault="00DB3C3D" w:rsidP="0035008D">
      <w:pPr>
        <w:pStyle w:val="ListParagraph"/>
        <w:numPr>
          <w:ilvl w:val="0"/>
          <w:numId w:val="19"/>
        </w:numPr>
        <w:ind w:left="360"/>
        <w:rPr>
          <w:rStyle w:val="Hyperlink"/>
        </w:rPr>
      </w:pPr>
      <w:r>
        <w:rPr>
          <w:color w:val="0070C0"/>
        </w:rPr>
        <w:fldChar w:fldCharType="begin"/>
      </w:r>
      <w:r>
        <w:rPr>
          <w:color w:val="0070C0"/>
        </w:rPr>
        <w:instrText xml:space="preserve"> HYPERLINK  \l "number4" </w:instrText>
      </w:r>
      <w:r>
        <w:rPr>
          <w:color w:val="0070C0"/>
        </w:rPr>
        <w:fldChar w:fldCharType="separate"/>
      </w:r>
      <w:r w:rsidR="00943D94" w:rsidRPr="00DB3C3D">
        <w:rPr>
          <w:rStyle w:val="Hyperlink"/>
        </w:rPr>
        <w:t xml:space="preserve">How do I provide proof of vaccination? </w:t>
      </w:r>
    </w:p>
    <w:p w14:paraId="7F4342ED" w14:textId="77777777" w:rsidR="00943D94" w:rsidRPr="00DB3C3D" w:rsidRDefault="00DB3C3D" w:rsidP="0035008D">
      <w:pPr>
        <w:pStyle w:val="ListParagraph"/>
        <w:numPr>
          <w:ilvl w:val="0"/>
          <w:numId w:val="19"/>
        </w:numPr>
        <w:ind w:left="360"/>
        <w:rPr>
          <w:rStyle w:val="Hyperlink"/>
        </w:rPr>
      </w:pPr>
      <w:r>
        <w:rPr>
          <w:color w:val="0070C0"/>
        </w:rPr>
        <w:fldChar w:fldCharType="end"/>
      </w:r>
      <w:r>
        <w:rPr>
          <w:color w:val="0070C0"/>
        </w:rPr>
        <w:fldChar w:fldCharType="begin"/>
      </w:r>
      <w:r>
        <w:rPr>
          <w:color w:val="0070C0"/>
        </w:rPr>
        <w:instrText xml:space="preserve"> HYPERLINK  \l "number5" </w:instrText>
      </w:r>
      <w:r>
        <w:rPr>
          <w:color w:val="0070C0"/>
        </w:rPr>
        <w:fldChar w:fldCharType="separate"/>
      </w:r>
      <w:r w:rsidR="00943D94" w:rsidRPr="00DB3C3D">
        <w:rPr>
          <w:rStyle w:val="Hyperlink"/>
        </w:rPr>
        <w:t>Can I request a medical or religious exemption from vaccination requirement?</w:t>
      </w:r>
    </w:p>
    <w:p w14:paraId="526B8B56" w14:textId="77777777" w:rsidR="00943D94" w:rsidRPr="00DB3C3D" w:rsidRDefault="00DB3C3D" w:rsidP="0035008D">
      <w:pPr>
        <w:pStyle w:val="ListParagraph"/>
        <w:numPr>
          <w:ilvl w:val="0"/>
          <w:numId w:val="19"/>
        </w:numPr>
        <w:ind w:left="360"/>
        <w:rPr>
          <w:rStyle w:val="Hyperlink"/>
        </w:rPr>
      </w:pPr>
      <w:r>
        <w:rPr>
          <w:color w:val="0070C0"/>
        </w:rPr>
        <w:fldChar w:fldCharType="end"/>
      </w:r>
      <w:r>
        <w:rPr>
          <w:color w:val="0070C0"/>
        </w:rPr>
        <w:fldChar w:fldCharType="begin"/>
      </w:r>
      <w:r>
        <w:rPr>
          <w:color w:val="0070C0"/>
        </w:rPr>
        <w:instrText xml:space="preserve"> HYPERLINK  \l "number6" </w:instrText>
      </w:r>
      <w:r>
        <w:rPr>
          <w:color w:val="0070C0"/>
        </w:rPr>
        <w:fldChar w:fldCharType="separate"/>
      </w:r>
      <w:r w:rsidR="00943D94" w:rsidRPr="00DB3C3D">
        <w:rPr>
          <w:rStyle w:val="Hyperlink"/>
        </w:rPr>
        <w:t>Will employees who secure an exemption be required to take additional precautions in the workplace?</w:t>
      </w:r>
    </w:p>
    <w:p w14:paraId="02CD4B39" w14:textId="77777777" w:rsidR="00943D94" w:rsidRPr="00DB3C3D" w:rsidRDefault="00DB3C3D" w:rsidP="0035008D">
      <w:pPr>
        <w:pStyle w:val="ListParagraph"/>
        <w:numPr>
          <w:ilvl w:val="0"/>
          <w:numId w:val="19"/>
        </w:numPr>
        <w:ind w:left="360"/>
        <w:rPr>
          <w:rStyle w:val="Hyperlink"/>
        </w:rPr>
      </w:pPr>
      <w:r>
        <w:rPr>
          <w:color w:val="0070C0"/>
        </w:rPr>
        <w:fldChar w:fldCharType="end"/>
      </w:r>
      <w:r>
        <w:rPr>
          <w:color w:val="0070C0"/>
        </w:rPr>
        <w:fldChar w:fldCharType="begin"/>
      </w:r>
      <w:r>
        <w:rPr>
          <w:color w:val="0070C0"/>
        </w:rPr>
        <w:instrText xml:space="preserve"> HYPERLINK  \l "number7" </w:instrText>
      </w:r>
      <w:r>
        <w:rPr>
          <w:color w:val="0070C0"/>
        </w:rPr>
        <w:fldChar w:fldCharType="separate"/>
      </w:r>
      <w:r w:rsidR="00943D94" w:rsidRPr="00DB3C3D">
        <w:rPr>
          <w:rStyle w:val="Hyperlink"/>
        </w:rPr>
        <w:t>What happens if an employee does not comply with the COVID-19 vaccination requirement?</w:t>
      </w:r>
    </w:p>
    <w:p w14:paraId="18CB692E" w14:textId="77777777" w:rsidR="00943D94" w:rsidRPr="00DB3C3D" w:rsidDel="00623C62" w:rsidRDefault="00DB3C3D" w:rsidP="0035008D">
      <w:pPr>
        <w:pStyle w:val="ListParagraph"/>
        <w:numPr>
          <w:ilvl w:val="0"/>
          <w:numId w:val="19"/>
        </w:numPr>
        <w:ind w:left="360"/>
        <w:rPr>
          <w:rStyle w:val="Hyperlink"/>
        </w:rPr>
      </w:pPr>
      <w:r>
        <w:rPr>
          <w:color w:val="0070C0"/>
        </w:rPr>
        <w:fldChar w:fldCharType="end"/>
      </w:r>
      <w:r>
        <w:rPr>
          <w:color w:val="0070C0"/>
        </w:rPr>
        <w:fldChar w:fldCharType="begin"/>
      </w:r>
      <w:r>
        <w:rPr>
          <w:color w:val="0070C0"/>
        </w:rPr>
        <w:instrText xml:space="preserve"> HYPERLINK  \l "number8" </w:instrText>
      </w:r>
      <w:r>
        <w:rPr>
          <w:color w:val="0070C0"/>
        </w:rPr>
        <w:fldChar w:fldCharType="separate"/>
      </w:r>
      <w:r w:rsidR="00943D94" w:rsidRPr="00DB3C3D" w:rsidDel="00623C62">
        <w:rPr>
          <w:rStyle w:val="Hyperlink"/>
        </w:rPr>
        <w:t>Can an employee request to work remotely on a full-time basis?</w:t>
      </w:r>
    </w:p>
    <w:p w14:paraId="4E8EC847" w14:textId="77777777" w:rsidR="00943D94" w:rsidRPr="009247A9" w:rsidRDefault="00DB3C3D" w:rsidP="0035008D">
      <w:pPr>
        <w:pStyle w:val="ListParagraph"/>
        <w:numPr>
          <w:ilvl w:val="0"/>
          <w:numId w:val="19"/>
        </w:numPr>
        <w:ind w:left="360"/>
        <w:rPr>
          <w:color w:val="0070C0"/>
        </w:rPr>
      </w:pPr>
      <w:r>
        <w:rPr>
          <w:color w:val="0070C0"/>
        </w:rPr>
        <w:fldChar w:fldCharType="end"/>
      </w:r>
      <w:hyperlink w:anchor="number9" w:history="1">
        <w:r w:rsidR="00943D94" w:rsidRPr="009247A9">
          <w:rPr>
            <w:rStyle w:val="Hyperlink"/>
          </w:rPr>
          <w:t xml:space="preserve">Do new hires in the UMPO need to be vaccinated? </w:t>
        </w:r>
      </w:hyperlink>
    </w:p>
    <w:p w14:paraId="56A62FF9" w14:textId="77777777" w:rsidR="00943D94" w:rsidRPr="00DB3C3D" w:rsidRDefault="00DB3C3D" w:rsidP="0035008D">
      <w:pPr>
        <w:pStyle w:val="ListParagraph"/>
        <w:numPr>
          <w:ilvl w:val="0"/>
          <w:numId w:val="19"/>
        </w:numPr>
        <w:ind w:left="360"/>
        <w:rPr>
          <w:rStyle w:val="Hyperlink"/>
        </w:rPr>
      </w:pPr>
      <w:r>
        <w:rPr>
          <w:color w:val="0070C0"/>
        </w:rPr>
        <w:fldChar w:fldCharType="begin"/>
      </w:r>
      <w:r>
        <w:rPr>
          <w:color w:val="0070C0"/>
        </w:rPr>
        <w:instrText xml:space="preserve"> HYPERLINK  \l "number10" </w:instrText>
      </w:r>
      <w:r>
        <w:rPr>
          <w:color w:val="0070C0"/>
        </w:rPr>
        <w:fldChar w:fldCharType="separate"/>
      </w:r>
      <w:r w:rsidR="00943D94" w:rsidRPr="00DB3C3D">
        <w:rPr>
          <w:rStyle w:val="Hyperlink"/>
        </w:rPr>
        <w:t>Are vendors and/or visitors who visit the UMPO required to be vaccinated?</w:t>
      </w:r>
    </w:p>
    <w:p w14:paraId="408B37AD" w14:textId="77777777" w:rsidR="00943D94" w:rsidRPr="009247A9" w:rsidRDefault="00DB3C3D" w:rsidP="0035008D">
      <w:pPr>
        <w:pStyle w:val="ListParagraph"/>
        <w:numPr>
          <w:ilvl w:val="0"/>
          <w:numId w:val="19"/>
        </w:numPr>
        <w:ind w:left="360"/>
        <w:rPr>
          <w:color w:val="0070C0"/>
        </w:rPr>
      </w:pPr>
      <w:r>
        <w:rPr>
          <w:color w:val="0070C0"/>
        </w:rPr>
        <w:fldChar w:fldCharType="end"/>
      </w:r>
      <w:hyperlink w:anchor="number11" w:history="1">
        <w:r w:rsidR="00943D94" w:rsidRPr="00DB3C3D">
          <w:rPr>
            <w:rStyle w:val="Hyperlink"/>
          </w:rPr>
          <w:t>What is the check in process for vendors and/or visitors visiting the UMPO?</w:t>
        </w:r>
      </w:hyperlink>
    </w:p>
    <w:p w14:paraId="37E3C7FB" w14:textId="77777777" w:rsidR="00943D94" w:rsidRPr="009247A9" w:rsidRDefault="009247A9" w:rsidP="0035008D">
      <w:pPr>
        <w:pStyle w:val="ListParagraph"/>
        <w:numPr>
          <w:ilvl w:val="0"/>
          <w:numId w:val="19"/>
        </w:numPr>
        <w:ind w:left="360"/>
        <w:rPr>
          <w:rStyle w:val="Hyperlink"/>
        </w:rPr>
      </w:pPr>
      <w:r>
        <w:rPr>
          <w:color w:val="0070C0"/>
        </w:rPr>
        <w:fldChar w:fldCharType="begin"/>
      </w:r>
      <w:r w:rsidR="00DB3C3D">
        <w:rPr>
          <w:color w:val="0070C0"/>
        </w:rPr>
        <w:instrText>HYPERLINK  \l "number12"</w:instrText>
      </w:r>
      <w:r>
        <w:rPr>
          <w:color w:val="0070C0"/>
        </w:rPr>
        <w:fldChar w:fldCharType="separate"/>
      </w:r>
      <w:r w:rsidR="00943D94" w:rsidRPr="009247A9">
        <w:rPr>
          <w:rStyle w:val="Hyperlink"/>
        </w:rPr>
        <w:t>Do employees who are employed through vendors and temporary agencies need to be vaccinated?</w:t>
      </w:r>
    </w:p>
    <w:p w14:paraId="387BC3BF" w14:textId="77777777" w:rsidR="00943D94" w:rsidRPr="00DB3C3D" w:rsidRDefault="009247A9" w:rsidP="0035008D">
      <w:pPr>
        <w:pStyle w:val="ListParagraph"/>
        <w:numPr>
          <w:ilvl w:val="0"/>
          <w:numId w:val="19"/>
        </w:numPr>
        <w:ind w:left="360"/>
        <w:rPr>
          <w:rStyle w:val="Hyperlink"/>
        </w:rPr>
      </w:pPr>
      <w:r>
        <w:rPr>
          <w:color w:val="0070C0"/>
        </w:rPr>
        <w:fldChar w:fldCharType="end"/>
      </w:r>
      <w:r w:rsidR="00DB3C3D">
        <w:rPr>
          <w:color w:val="0070C0"/>
        </w:rPr>
        <w:fldChar w:fldCharType="begin"/>
      </w:r>
      <w:r w:rsidR="00DB3C3D">
        <w:rPr>
          <w:color w:val="0070C0"/>
        </w:rPr>
        <w:instrText xml:space="preserve"> HYPERLINK  \l "number13" </w:instrText>
      </w:r>
      <w:r w:rsidR="00DB3C3D">
        <w:rPr>
          <w:color w:val="0070C0"/>
        </w:rPr>
        <w:fldChar w:fldCharType="separate"/>
      </w:r>
      <w:r w:rsidR="00943D94" w:rsidRPr="00DB3C3D">
        <w:rPr>
          <w:rStyle w:val="Hyperlink"/>
        </w:rPr>
        <w:t>Are masks required in the building?</w:t>
      </w:r>
    </w:p>
    <w:p w14:paraId="7F114EE0" w14:textId="77777777" w:rsidR="00943D94" w:rsidRPr="00DB3C3D" w:rsidRDefault="00DB3C3D" w:rsidP="0035008D">
      <w:pPr>
        <w:pStyle w:val="ListParagraph"/>
        <w:numPr>
          <w:ilvl w:val="0"/>
          <w:numId w:val="19"/>
        </w:numPr>
        <w:ind w:left="360"/>
        <w:rPr>
          <w:rStyle w:val="Hyperlink"/>
        </w:rPr>
      </w:pPr>
      <w:r>
        <w:rPr>
          <w:color w:val="0070C0"/>
        </w:rPr>
        <w:fldChar w:fldCharType="end"/>
      </w:r>
      <w:r>
        <w:rPr>
          <w:color w:val="0070C0"/>
        </w:rPr>
        <w:fldChar w:fldCharType="begin"/>
      </w:r>
      <w:r>
        <w:rPr>
          <w:color w:val="0070C0"/>
        </w:rPr>
        <w:instrText xml:space="preserve"> HYPERLINK  \l "number14" </w:instrText>
      </w:r>
      <w:r>
        <w:rPr>
          <w:color w:val="0070C0"/>
        </w:rPr>
        <w:fldChar w:fldCharType="separate"/>
      </w:r>
      <w:r w:rsidR="00943D94" w:rsidRPr="00DB3C3D">
        <w:rPr>
          <w:rStyle w:val="Hyperlink"/>
        </w:rPr>
        <w:t>Do employees at the UMass campuses need to get vaccinated?</w:t>
      </w:r>
    </w:p>
    <w:p w14:paraId="560BD512" w14:textId="77777777" w:rsidR="00943D94" w:rsidRPr="009247A9" w:rsidRDefault="00DB3C3D" w:rsidP="0035008D">
      <w:pPr>
        <w:pStyle w:val="ListParagraph"/>
        <w:numPr>
          <w:ilvl w:val="0"/>
          <w:numId w:val="19"/>
        </w:numPr>
        <w:ind w:left="360"/>
        <w:rPr>
          <w:color w:val="0070C0"/>
        </w:rPr>
      </w:pPr>
      <w:r>
        <w:rPr>
          <w:color w:val="0070C0"/>
        </w:rPr>
        <w:fldChar w:fldCharType="end"/>
      </w:r>
      <w:hyperlink w:anchor="number15" w:history="1">
        <w:r w:rsidR="00943D94" w:rsidRPr="009247A9">
          <w:rPr>
            <w:rStyle w:val="Hyperlink"/>
          </w:rPr>
          <w:t>Will employees be required to provide proof of receiving a booster shot?</w:t>
        </w:r>
      </w:hyperlink>
    </w:p>
    <w:p w14:paraId="1EF9EA62" w14:textId="77777777" w:rsidR="00943D94" w:rsidRPr="009247A9" w:rsidRDefault="00E831E6" w:rsidP="0035008D">
      <w:pPr>
        <w:pStyle w:val="ListParagraph"/>
        <w:numPr>
          <w:ilvl w:val="0"/>
          <w:numId w:val="19"/>
        </w:numPr>
        <w:ind w:left="360"/>
        <w:rPr>
          <w:color w:val="0070C0"/>
        </w:rPr>
      </w:pPr>
      <w:hyperlink w:anchor="number16" w:history="1">
        <w:r w:rsidR="00943D94" w:rsidRPr="009247A9">
          <w:rPr>
            <w:rStyle w:val="Hyperlink"/>
          </w:rPr>
          <w:t>Is the vaccine safe?</w:t>
        </w:r>
      </w:hyperlink>
    </w:p>
    <w:p w14:paraId="74A17915" w14:textId="77777777" w:rsidR="00943D94" w:rsidRPr="009247A9" w:rsidRDefault="00E831E6" w:rsidP="0035008D">
      <w:pPr>
        <w:pStyle w:val="ListParagraph"/>
        <w:numPr>
          <w:ilvl w:val="0"/>
          <w:numId w:val="19"/>
        </w:numPr>
        <w:ind w:left="360"/>
        <w:rPr>
          <w:color w:val="0070C0"/>
        </w:rPr>
      </w:pPr>
      <w:hyperlink w:anchor="number17" w:history="1">
        <w:r w:rsidR="00943D94" w:rsidRPr="009247A9">
          <w:rPr>
            <w:rStyle w:val="Hyperlink"/>
          </w:rPr>
          <w:t xml:space="preserve">How do I find out where I can be vaccinated and/or tested for COVID-19? </w:t>
        </w:r>
      </w:hyperlink>
    </w:p>
    <w:p w14:paraId="71AEFF68" w14:textId="77777777" w:rsidR="00943D94" w:rsidRPr="009247A9" w:rsidRDefault="00E831E6" w:rsidP="0035008D">
      <w:pPr>
        <w:pStyle w:val="ListParagraph"/>
        <w:numPr>
          <w:ilvl w:val="0"/>
          <w:numId w:val="19"/>
        </w:numPr>
        <w:ind w:left="360"/>
        <w:rPr>
          <w:rStyle w:val="Hyperlink"/>
          <w:u w:val="none"/>
        </w:rPr>
      </w:pPr>
      <w:hyperlink w:anchor="number18" w:history="1">
        <w:r w:rsidR="00943D94" w:rsidRPr="009247A9">
          <w:rPr>
            <w:rStyle w:val="Hyperlink"/>
          </w:rPr>
          <w:t>What if an on-site employee tests positive for Covid-19?</w:t>
        </w:r>
      </w:hyperlink>
    </w:p>
    <w:p w14:paraId="61891E75" w14:textId="77777777" w:rsidR="00943D94" w:rsidRDefault="00E831E6" w:rsidP="0035008D">
      <w:pPr>
        <w:pStyle w:val="ListParagraph"/>
        <w:numPr>
          <w:ilvl w:val="0"/>
          <w:numId w:val="19"/>
        </w:numPr>
        <w:ind w:left="360"/>
        <w:rPr>
          <w:color w:val="0070C0"/>
        </w:rPr>
      </w:pPr>
      <w:hyperlink w:anchor="number19" w:history="1">
        <w:r w:rsidR="00943D94" w:rsidRPr="009247A9">
          <w:rPr>
            <w:rStyle w:val="Hyperlink"/>
          </w:rPr>
          <w:t>What IT equipment is the employee allowed to bring to their telework location?</w:t>
        </w:r>
      </w:hyperlink>
    </w:p>
    <w:p w14:paraId="64625B13" w14:textId="77777777" w:rsidR="00943D94" w:rsidRDefault="00E831E6" w:rsidP="0035008D">
      <w:pPr>
        <w:pStyle w:val="ListParagraph"/>
        <w:numPr>
          <w:ilvl w:val="0"/>
          <w:numId w:val="19"/>
        </w:numPr>
        <w:ind w:left="360"/>
        <w:rPr>
          <w:color w:val="0070C0"/>
        </w:rPr>
      </w:pPr>
      <w:hyperlink w:anchor="number20" w:history="1">
        <w:r w:rsidR="00943D94" w:rsidRPr="009247A9">
          <w:rPr>
            <w:rStyle w:val="Hyperlink"/>
          </w:rPr>
          <w:t>How are the HVAC systems maintained and how often are the air filters changed?</w:t>
        </w:r>
      </w:hyperlink>
    </w:p>
    <w:p w14:paraId="2C4CC950" w14:textId="77777777" w:rsidR="00943D94" w:rsidRDefault="00E831E6" w:rsidP="0035008D">
      <w:pPr>
        <w:pStyle w:val="ListParagraph"/>
        <w:numPr>
          <w:ilvl w:val="0"/>
          <w:numId w:val="19"/>
        </w:numPr>
        <w:ind w:left="360"/>
        <w:rPr>
          <w:color w:val="0070C0"/>
        </w:rPr>
      </w:pPr>
      <w:hyperlink w:anchor="number21" w:history="1">
        <w:r w:rsidR="00943D94" w:rsidRPr="009A0B43">
          <w:rPr>
            <w:rStyle w:val="Hyperlink"/>
          </w:rPr>
          <w:t xml:space="preserve">How often does building cleaning occur? </w:t>
        </w:r>
      </w:hyperlink>
    </w:p>
    <w:p w14:paraId="18D3BAA3" w14:textId="77777777" w:rsidR="00943D94" w:rsidRPr="00943D94" w:rsidRDefault="00E831E6" w:rsidP="0035008D">
      <w:pPr>
        <w:pStyle w:val="ListParagraph"/>
        <w:numPr>
          <w:ilvl w:val="0"/>
          <w:numId w:val="19"/>
        </w:numPr>
        <w:ind w:left="360"/>
        <w:rPr>
          <w:rStyle w:val="Hyperlink"/>
          <w:color w:val="0070C0"/>
          <w:u w:val="none"/>
        </w:rPr>
      </w:pPr>
      <w:hyperlink w:anchor="number22" w:history="1">
        <w:r w:rsidR="00943D94" w:rsidRPr="009A0B43">
          <w:rPr>
            <w:rStyle w:val="Hyperlink"/>
          </w:rPr>
          <w:t>What is the status of building amenities?</w:t>
        </w:r>
      </w:hyperlink>
    </w:p>
    <w:p w14:paraId="0DABB804" w14:textId="77777777" w:rsidR="00965F50" w:rsidRDefault="00965F50">
      <w:pPr>
        <w:rPr>
          <w:color w:val="0070C0"/>
        </w:rPr>
      </w:pPr>
    </w:p>
    <w:p w14:paraId="0FBF18CB" w14:textId="77777777" w:rsidR="00AF238B" w:rsidRPr="008B743F" w:rsidRDefault="008B743F">
      <w:pPr>
        <w:rPr>
          <w:color w:val="0070C0"/>
        </w:rPr>
      </w:pPr>
      <w:bookmarkStart w:id="1" w:name="number1"/>
      <w:r w:rsidRPr="008B743F">
        <w:rPr>
          <w:color w:val="0070C0"/>
        </w:rPr>
        <w:t>When will the Hybrid Work Pilot begin?</w:t>
      </w:r>
    </w:p>
    <w:bookmarkEnd w:id="1"/>
    <w:p w14:paraId="3126E516" w14:textId="77777777" w:rsidR="008B743F" w:rsidRDefault="008B743F"/>
    <w:p w14:paraId="3C2F3F74" w14:textId="77777777" w:rsidR="00AF238B" w:rsidRDefault="00443AA7">
      <w:pPr>
        <w:rPr>
          <w:b/>
          <w:bCs/>
        </w:rPr>
      </w:pPr>
      <w:r w:rsidRPr="00443AA7">
        <w:rPr>
          <w:b/>
          <w:color w:val="808080" w:themeColor="background1" w:themeShade="80"/>
        </w:rPr>
        <w:t xml:space="preserve">(Added September </w:t>
      </w:r>
      <w:r w:rsidR="00C75E23">
        <w:rPr>
          <w:b/>
          <w:color w:val="808080" w:themeColor="background1" w:themeShade="80"/>
        </w:rPr>
        <w:t>17</w:t>
      </w:r>
      <w:r w:rsidRPr="00443AA7">
        <w:rPr>
          <w:b/>
          <w:color w:val="808080" w:themeColor="background1" w:themeShade="80"/>
        </w:rPr>
        <w:t>, 2021)</w:t>
      </w:r>
      <w:r>
        <w:t xml:space="preserve"> </w:t>
      </w:r>
      <w:r w:rsidR="00AF238B">
        <w:t xml:space="preserve">The UMass President’s Office </w:t>
      </w:r>
      <w:r w:rsidR="001F2966">
        <w:t xml:space="preserve">(UMPO) </w:t>
      </w:r>
      <w:r w:rsidR="00AF238B">
        <w:t xml:space="preserve">Hybrid Work Pilot will begin on </w:t>
      </w:r>
      <w:r w:rsidR="00AF238B">
        <w:rPr>
          <w:b/>
          <w:bCs/>
        </w:rPr>
        <w:t xml:space="preserve">Monday, September 27, 2021. </w:t>
      </w:r>
    </w:p>
    <w:p w14:paraId="7BA22366" w14:textId="77777777" w:rsidR="00443AA7" w:rsidRDefault="00443AA7">
      <w:pPr>
        <w:rPr>
          <w:b/>
          <w:bCs/>
        </w:rPr>
      </w:pPr>
    </w:p>
    <w:p w14:paraId="1634ED3A" w14:textId="77777777" w:rsidR="00443AA7" w:rsidRDefault="00443AA7">
      <w:r>
        <w:rPr>
          <w:bCs/>
        </w:rPr>
        <w:t>Individual employee’s specific r</w:t>
      </w:r>
      <w:r w:rsidR="003924C5">
        <w:rPr>
          <w:bCs/>
        </w:rPr>
        <w:t xml:space="preserve">eturn to on-site work </w:t>
      </w:r>
      <w:r w:rsidR="003A4E55">
        <w:rPr>
          <w:bCs/>
        </w:rPr>
        <w:t xml:space="preserve">date </w:t>
      </w:r>
      <w:r w:rsidR="003924C5">
        <w:rPr>
          <w:bCs/>
        </w:rPr>
        <w:t>may vary</w:t>
      </w:r>
      <w:r>
        <w:rPr>
          <w:bCs/>
        </w:rPr>
        <w:t xml:space="preserve"> based on their hybrid position classification </w:t>
      </w:r>
      <w:r w:rsidR="003924C5">
        <w:rPr>
          <w:bCs/>
        </w:rPr>
        <w:t xml:space="preserve">as defined in </w:t>
      </w:r>
      <w:r w:rsidR="003924C5">
        <w:t>Hybrid Work Pilot Guidelines and based on the specific schedule that has been established by their manager.</w:t>
      </w:r>
    </w:p>
    <w:p w14:paraId="077D9693" w14:textId="77777777" w:rsidR="004F6C52" w:rsidRDefault="004F6C52"/>
    <w:p w14:paraId="78064A55" w14:textId="77777777" w:rsidR="004F6C52" w:rsidRDefault="004F6C52">
      <w:r>
        <w:t>Any employee with a question about their specific return to on-site work date should speak with their manager.</w:t>
      </w:r>
    </w:p>
    <w:p w14:paraId="245EA347" w14:textId="77777777" w:rsidR="003924C5" w:rsidRDefault="003924C5"/>
    <w:p w14:paraId="5DAAB322" w14:textId="77777777" w:rsidR="003A1694" w:rsidRDefault="003A1694">
      <w:pPr>
        <w:spacing w:after="160" w:line="259" w:lineRule="auto"/>
        <w:rPr>
          <w:color w:val="0070C0"/>
        </w:rPr>
      </w:pPr>
      <w:bookmarkStart w:id="2" w:name="number2"/>
      <w:r>
        <w:rPr>
          <w:color w:val="0070C0"/>
        </w:rPr>
        <w:br w:type="page"/>
      </w:r>
    </w:p>
    <w:p w14:paraId="78A6FF1B" w14:textId="77777777" w:rsidR="0035008D" w:rsidRDefault="0035008D" w:rsidP="003924C5">
      <w:pPr>
        <w:rPr>
          <w:color w:val="0070C0"/>
        </w:rPr>
      </w:pPr>
    </w:p>
    <w:p w14:paraId="3995B442" w14:textId="77777777" w:rsidR="003A1694" w:rsidRDefault="003A1694" w:rsidP="003924C5">
      <w:pPr>
        <w:rPr>
          <w:color w:val="0070C0"/>
        </w:rPr>
      </w:pPr>
    </w:p>
    <w:p w14:paraId="3F310EC9" w14:textId="77777777" w:rsidR="003924C5" w:rsidRDefault="003924C5" w:rsidP="003924C5">
      <w:pPr>
        <w:rPr>
          <w:color w:val="0070C0"/>
        </w:rPr>
      </w:pPr>
      <w:r w:rsidRPr="003924C5">
        <w:rPr>
          <w:color w:val="0070C0"/>
        </w:rPr>
        <w:t xml:space="preserve">What is my </w:t>
      </w:r>
      <w:r>
        <w:rPr>
          <w:color w:val="0070C0"/>
        </w:rPr>
        <w:t>hybrid position classification?</w:t>
      </w:r>
    </w:p>
    <w:bookmarkEnd w:id="2"/>
    <w:p w14:paraId="58110172" w14:textId="77777777" w:rsidR="003924C5" w:rsidRDefault="003924C5" w:rsidP="003924C5">
      <w:pPr>
        <w:rPr>
          <w:color w:val="0070C0"/>
        </w:rPr>
      </w:pPr>
    </w:p>
    <w:p w14:paraId="1F7156BF" w14:textId="77777777" w:rsidR="003924C5" w:rsidRDefault="004F6C52" w:rsidP="0035008D">
      <w:pPr>
        <w:pStyle w:val="ListParagraph"/>
        <w:spacing w:after="0" w:line="240" w:lineRule="auto"/>
        <w:ind w:left="0"/>
      </w:pPr>
      <w:r w:rsidRPr="00443AA7">
        <w:rPr>
          <w:b/>
          <w:color w:val="808080" w:themeColor="background1" w:themeShade="80"/>
        </w:rPr>
        <w:t xml:space="preserve">(Added September </w:t>
      </w:r>
      <w:r w:rsidR="00C75E23">
        <w:rPr>
          <w:b/>
          <w:color w:val="808080" w:themeColor="background1" w:themeShade="80"/>
        </w:rPr>
        <w:t>17</w:t>
      </w:r>
      <w:r w:rsidRPr="00443AA7">
        <w:rPr>
          <w:b/>
          <w:color w:val="808080" w:themeColor="background1" w:themeShade="80"/>
        </w:rPr>
        <w:t>, 2021)</w:t>
      </w:r>
      <w:r>
        <w:rPr>
          <w:b/>
          <w:color w:val="808080" w:themeColor="background1" w:themeShade="80"/>
        </w:rPr>
        <w:t xml:space="preserve"> </w:t>
      </w:r>
      <w:r w:rsidR="003924C5" w:rsidRPr="00BE1E8C">
        <w:t>Decisions about</w:t>
      </w:r>
      <w:r w:rsidR="00E55ED8">
        <w:t xml:space="preserve"> an individual</w:t>
      </w:r>
      <w:r w:rsidR="009E59AD">
        <w:t>’</w:t>
      </w:r>
      <w:r w:rsidR="00E55ED8">
        <w:t>s hybrid position is determined</w:t>
      </w:r>
      <w:r w:rsidR="003924C5" w:rsidRPr="00BE1E8C">
        <w:t xml:space="preserve"> by t</w:t>
      </w:r>
      <w:r w:rsidR="003924C5">
        <w:t>he Senior Executive Team (SET) m</w:t>
      </w:r>
      <w:r w:rsidR="003924C5" w:rsidRPr="00BE1E8C">
        <w:t>ember who oversees that depart</w:t>
      </w:r>
      <w:r w:rsidR="003924C5">
        <w:t xml:space="preserve">ment of the </w:t>
      </w:r>
      <w:r w:rsidR="001F2966">
        <w:t>UMPO</w:t>
      </w:r>
      <w:r w:rsidR="003924C5">
        <w:t xml:space="preserve"> Office.</w:t>
      </w:r>
      <w:r w:rsidR="00E55ED8">
        <w:t xml:space="preserve"> Each position is </w:t>
      </w:r>
      <w:r w:rsidR="003924C5" w:rsidRPr="003924C5">
        <w:t>classified in</w:t>
      </w:r>
      <w:r w:rsidR="003C6F8F">
        <w:t>to</w:t>
      </w:r>
      <w:r w:rsidR="003924C5" w:rsidRPr="003924C5">
        <w:t xml:space="preserve"> one of</w:t>
      </w:r>
      <w:r w:rsidR="003C6F8F">
        <w:t xml:space="preserve"> the</w:t>
      </w:r>
      <w:r w:rsidR="003924C5" w:rsidRPr="003924C5">
        <w:t xml:space="preserve"> four categories below:</w:t>
      </w:r>
    </w:p>
    <w:p w14:paraId="5A19992E" w14:textId="77777777" w:rsidR="0035008D" w:rsidRPr="003924C5" w:rsidRDefault="0035008D" w:rsidP="0035008D">
      <w:pPr>
        <w:pStyle w:val="ListParagraph"/>
        <w:spacing w:after="0" w:line="240" w:lineRule="auto"/>
        <w:ind w:left="0"/>
      </w:pPr>
    </w:p>
    <w:p w14:paraId="2316519B" w14:textId="77777777" w:rsidR="003924C5" w:rsidRDefault="003924C5" w:rsidP="0035008D">
      <w:pPr>
        <w:rPr>
          <w:rFonts w:asciiTheme="minorHAnsi" w:hAnsiTheme="minorHAnsi" w:cstheme="minorBidi"/>
        </w:rPr>
      </w:pPr>
      <w:r w:rsidRPr="003924C5">
        <w:rPr>
          <w:rFonts w:asciiTheme="minorHAnsi" w:hAnsiTheme="minorHAnsi" w:cstheme="minorBidi"/>
          <w:b/>
        </w:rPr>
        <w:t>Fully On-Site</w:t>
      </w:r>
      <w:r w:rsidRPr="003924C5">
        <w:rPr>
          <w:rFonts w:asciiTheme="minorHAnsi" w:hAnsiTheme="minorHAnsi" w:cstheme="minorBidi"/>
        </w:rPr>
        <w:t xml:space="preserve"> – These employees report to their on-site business location for their full work week, and they do not work remotely as a regular part of the schedule. (Some incidental remote work may be approved by the department head, but not as part of the employee’s regular schedule.)</w:t>
      </w:r>
    </w:p>
    <w:p w14:paraId="2A455D42" w14:textId="77777777" w:rsidR="0035008D" w:rsidRPr="003924C5" w:rsidRDefault="0035008D" w:rsidP="0035008D">
      <w:pPr>
        <w:rPr>
          <w:rFonts w:asciiTheme="minorHAnsi" w:hAnsiTheme="minorHAnsi" w:cstheme="minorBidi"/>
        </w:rPr>
      </w:pPr>
    </w:p>
    <w:p w14:paraId="42177E6C" w14:textId="77777777" w:rsidR="003924C5" w:rsidRDefault="003924C5" w:rsidP="0035008D">
      <w:pPr>
        <w:rPr>
          <w:rFonts w:asciiTheme="minorHAnsi" w:hAnsiTheme="minorHAnsi" w:cstheme="minorBidi"/>
        </w:rPr>
      </w:pPr>
      <w:r w:rsidRPr="003924C5">
        <w:rPr>
          <w:rFonts w:asciiTheme="minorHAnsi" w:hAnsiTheme="minorHAnsi" w:cstheme="minorBidi"/>
          <w:b/>
        </w:rPr>
        <w:t xml:space="preserve">Regular Reporting </w:t>
      </w:r>
      <w:r w:rsidRPr="003924C5">
        <w:rPr>
          <w:rFonts w:asciiTheme="minorHAnsi" w:hAnsiTheme="minorHAnsi" w:cstheme="minorBidi"/>
        </w:rPr>
        <w:t xml:space="preserve">– These employees report to the on-site work location on a regularly scheduled basis. However, the frequency may vary considerably based on their department’s hybrid schedule, the specific job duties of the individual position and the need to physically staff their department’s on-site hours. The variation of on-site work may range from one day per month to a few days per week. On the </w:t>
      </w:r>
      <w:r w:rsidR="00C75E23" w:rsidRPr="003924C5">
        <w:rPr>
          <w:rFonts w:asciiTheme="minorHAnsi" w:hAnsiTheme="minorHAnsi" w:cstheme="minorBidi"/>
        </w:rPr>
        <w:t>day’s</w:t>
      </w:r>
      <w:r w:rsidRPr="003924C5">
        <w:rPr>
          <w:rFonts w:asciiTheme="minorHAnsi" w:hAnsiTheme="minorHAnsi" w:cstheme="minorBidi"/>
        </w:rPr>
        <w:t xml:space="preserve"> employees are not on-site, they are teleworking. </w:t>
      </w:r>
    </w:p>
    <w:p w14:paraId="1A59E016" w14:textId="77777777" w:rsidR="0035008D" w:rsidRPr="003924C5" w:rsidRDefault="0035008D" w:rsidP="0035008D">
      <w:pPr>
        <w:rPr>
          <w:rFonts w:asciiTheme="minorHAnsi" w:hAnsiTheme="minorHAnsi" w:cstheme="minorBidi"/>
        </w:rPr>
      </w:pPr>
    </w:p>
    <w:p w14:paraId="04F66039" w14:textId="77777777" w:rsidR="003924C5" w:rsidRDefault="003924C5" w:rsidP="0035008D">
      <w:pPr>
        <w:rPr>
          <w:rFonts w:asciiTheme="minorHAnsi" w:hAnsiTheme="minorHAnsi" w:cstheme="minorBidi"/>
        </w:rPr>
      </w:pPr>
      <w:r w:rsidRPr="003924C5">
        <w:rPr>
          <w:rFonts w:asciiTheme="minorHAnsi" w:hAnsiTheme="minorHAnsi" w:cstheme="minorBidi"/>
        </w:rPr>
        <w:t xml:space="preserve">In addition to their regular reporting days, the department heads may direct these employees to report on-site as needed on additional days for meetings, trainings, or other business needs. </w:t>
      </w:r>
    </w:p>
    <w:p w14:paraId="7AD60EF8" w14:textId="77777777" w:rsidR="0035008D" w:rsidRPr="003924C5" w:rsidRDefault="0035008D" w:rsidP="0035008D">
      <w:pPr>
        <w:rPr>
          <w:rFonts w:asciiTheme="minorHAnsi" w:hAnsiTheme="minorHAnsi" w:cstheme="minorBidi"/>
          <w:b/>
          <w:bCs/>
          <w:sz w:val="28"/>
          <w:szCs w:val="28"/>
        </w:rPr>
      </w:pPr>
    </w:p>
    <w:p w14:paraId="01093D01" w14:textId="77777777" w:rsidR="003924C5" w:rsidRPr="003924C5" w:rsidRDefault="003924C5" w:rsidP="0035008D">
      <w:pPr>
        <w:contextualSpacing/>
        <w:rPr>
          <w:rFonts w:asciiTheme="minorHAnsi" w:hAnsiTheme="minorHAnsi" w:cstheme="minorBidi"/>
        </w:rPr>
      </w:pPr>
      <w:r w:rsidRPr="003924C5">
        <w:rPr>
          <w:rFonts w:asciiTheme="minorHAnsi" w:hAnsiTheme="minorHAnsi" w:cstheme="minorBidi"/>
          <w:b/>
        </w:rPr>
        <w:t>On-Site As Needed</w:t>
      </w:r>
      <w:r w:rsidRPr="003924C5">
        <w:rPr>
          <w:rFonts w:asciiTheme="minorHAnsi" w:hAnsiTheme="minorHAnsi" w:cstheme="minorBidi"/>
        </w:rPr>
        <w:t xml:space="preserve"> – These employees will have a designated on-site work location. However, they will only report to that location when directed to do so by their department head or supervisor. Department heads may direct the employee to report on-site as needed for meetings, trainings or other business needs. Department heads are expected to provide these employees with reasonable notice, to the extent possible, of the need to report on-site.</w:t>
      </w:r>
    </w:p>
    <w:p w14:paraId="5A75FB0C" w14:textId="77777777" w:rsidR="0035008D" w:rsidRDefault="0035008D" w:rsidP="0035008D">
      <w:pPr>
        <w:contextualSpacing/>
        <w:rPr>
          <w:rFonts w:asciiTheme="minorHAnsi" w:hAnsiTheme="minorHAnsi" w:cstheme="minorBidi"/>
          <w:b/>
        </w:rPr>
      </w:pPr>
    </w:p>
    <w:p w14:paraId="7B2CD13A" w14:textId="77777777" w:rsidR="003924C5" w:rsidRDefault="003924C5" w:rsidP="0035008D">
      <w:pPr>
        <w:contextualSpacing/>
        <w:rPr>
          <w:rFonts w:asciiTheme="minorHAnsi" w:hAnsiTheme="minorHAnsi" w:cstheme="minorBidi"/>
        </w:rPr>
      </w:pPr>
      <w:r w:rsidRPr="003924C5">
        <w:rPr>
          <w:rFonts w:asciiTheme="minorHAnsi" w:hAnsiTheme="minorHAnsi" w:cstheme="minorBidi"/>
          <w:b/>
        </w:rPr>
        <w:t>Fully Remote</w:t>
      </w:r>
      <w:r w:rsidRPr="003924C5">
        <w:rPr>
          <w:rFonts w:asciiTheme="minorHAnsi" w:hAnsiTheme="minorHAnsi" w:cstheme="minorBidi"/>
        </w:rPr>
        <w:t xml:space="preserve"> – These employees work remotely, and there is no expectation that they be available to report on-site on an as-needed basis.</w:t>
      </w:r>
    </w:p>
    <w:p w14:paraId="01638986" w14:textId="77777777" w:rsidR="0091509D" w:rsidRDefault="0091509D" w:rsidP="0035008D">
      <w:pPr>
        <w:contextualSpacing/>
        <w:rPr>
          <w:rFonts w:asciiTheme="minorHAnsi" w:hAnsiTheme="minorHAnsi" w:cstheme="minorBidi"/>
        </w:rPr>
      </w:pPr>
    </w:p>
    <w:p w14:paraId="629F7913" w14:textId="77777777" w:rsidR="0091509D" w:rsidRDefault="0091509D" w:rsidP="0035008D">
      <w:r>
        <w:t xml:space="preserve">Any employee with a question about their </w:t>
      </w:r>
      <w:r w:rsidR="00943997">
        <w:t xml:space="preserve">specific </w:t>
      </w:r>
      <w:r>
        <w:t>position hybrid classification should speak with their manager.</w:t>
      </w:r>
    </w:p>
    <w:p w14:paraId="1AF4ABDE" w14:textId="77777777" w:rsidR="0035008D" w:rsidRDefault="0035008D" w:rsidP="00AF238B">
      <w:pPr>
        <w:rPr>
          <w:color w:val="0070C0"/>
        </w:rPr>
      </w:pPr>
      <w:bookmarkStart w:id="3" w:name="number3"/>
    </w:p>
    <w:p w14:paraId="37721A0C" w14:textId="77777777" w:rsidR="003924C5" w:rsidRPr="00D95A2F" w:rsidRDefault="00573935" w:rsidP="00AF238B">
      <w:pPr>
        <w:rPr>
          <w:color w:val="0070C0"/>
        </w:rPr>
      </w:pPr>
      <w:r w:rsidRPr="00D95A2F">
        <w:rPr>
          <w:color w:val="0070C0"/>
        </w:rPr>
        <w:t>Do UMPO employee</w:t>
      </w:r>
      <w:r w:rsidR="00943997" w:rsidRPr="00D95A2F">
        <w:rPr>
          <w:color w:val="0070C0"/>
        </w:rPr>
        <w:t>s</w:t>
      </w:r>
      <w:r w:rsidRPr="00D95A2F">
        <w:rPr>
          <w:color w:val="0070C0"/>
        </w:rPr>
        <w:t xml:space="preserve"> have to get vaccinated against the COVID-19 </w:t>
      </w:r>
      <w:r w:rsidR="006059FC" w:rsidRPr="00D95A2F">
        <w:rPr>
          <w:color w:val="0070C0"/>
        </w:rPr>
        <w:t>v</w:t>
      </w:r>
      <w:r w:rsidRPr="00D95A2F">
        <w:rPr>
          <w:color w:val="0070C0"/>
        </w:rPr>
        <w:t>irus?</w:t>
      </w:r>
    </w:p>
    <w:bookmarkEnd w:id="3"/>
    <w:p w14:paraId="2F5E1341" w14:textId="77777777" w:rsidR="00573935" w:rsidRPr="00D95A2F" w:rsidRDefault="00573935" w:rsidP="00AF238B"/>
    <w:p w14:paraId="471576BC" w14:textId="77777777" w:rsidR="00854309" w:rsidRPr="00D95A2F" w:rsidRDefault="007D76B2" w:rsidP="00573935">
      <w:r w:rsidRPr="00D95A2F">
        <w:rPr>
          <w:b/>
          <w:color w:val="808080" w:themeColor="background1" w:themeShade="80"/>
        </w:rPr>
        <w:t xml:space="preserve">(Added September </w:t>
      </w:r>
      <w:r w:rsidR="00C75E23">
        <w:rPr>
          <w:b/>
          <w:color w:val="808080" w:themeColor="background1" w:themeShade="80"/>
        </w:rPr>
        <w:t>17</w:t>
      </w:r>
      <w:r w:rsidRPr="00D95A2F">
        <w:rPr>
          <w:b/>
          <w:color w:val="808080" w:themeColor="background1" w:themeShade="80"/>
        </w:rPr>
        <w:t xml:space="preserve">, 2021) </w:t>
      </w:r>
      <w:r w:rsidR="00957744" w:rsidRPr="00D95A2F">
        <w:t>Yes.</w:t>
      </w:r>
      <w:r w:rsidR="00957744" w:rsidRPr="00D95A2F">
        <w:rPr>
          <w:b/>
          <w:color w:val="808080" w:themeColor="background1" w:themeShade="80"/>
        </w:rPr>
        <w:t xml:space="preserve"> </w:t>
      </w:r>
      <w:r w:rsidR="001F2966" w:rsidRPr="00D95A2F">
        <w:t>UMPO</w:t>
      </w:r>
      <w:r w:rsidR="00573935" w:rsidRPr="00D95A2F">
        <w:t xml:space="preserve"> employees</w:t>
      </w:r>
      <w:r w:rsidR="002F1CB1" w:rsidRPr="00D95A2F">
        <w:t xml:space="preserve">, including </w:t>
      </w:r>
      <w:r w:rsidR="00854309" w:rsidRPr="00D95A2F">
        <w:t xml:space="preserve">full-time, part-time and </w:t>
      </w:r>
      <w:r w:rsidR="002F1CB1" w:rsidRPr="00D95A2F">
        <w:t>contractor employees,</w:t>
      </w:r>
      <w:r w:rsidR="00573935" w:rsidRPr="00D95A2F">
        <w:t xml:space="preserve"> who</w:t>
      </w:r>
      <w:r w:rsidRPr="00D95A2F">
        <w:t>se position is</w:t>
      </w:r>
      <w:r w:rsidR="00573935" w:rsidRPr="00D95A2F">
        <w:t xml:space="preserve"> classified as fully on-site, regular reporting, or on-site as needed must be fully vaccinated </w:t>
      </w:r>
      <w:r w:rsidR="006059FC" w:rsidRPr="00D95A2F">
        <w:t xml:space="preserve">against COVID-19 </w:t>
      </w:r>
      <w:r w:rsidR="00573935" w:rsidRPr="00D95A2F">
        <w:t xml:space="preserve">or secure </w:t>
      </w:r>
      <w:r w:rsidR="00854309" w:rsidRPr="00D95A2F">
        <w:t>an exemption based on medical contraindications or sincerely-held religious beliefs</w:t>
      </w:r>
      <w:r w:rsidR="00573935" w:rsidRPr="00D95A2F">
        <w:rPr>
          <w:rFonts w:asciiTheme="minorHAnsi" w:hAnsiTheme="minorHAnsi" w:cstheme="minorHAnsi"/>
        </w:rPr>
        <w:t xml:space="preserve">. </w:t>
      </w:r>
      <w:r w:rsidR="006059FC" w:rsidRPr="00D95A2F">
        <w:rPr>
          <w:rFonts w:asciiTheme="minorHAnsi" w:hAnsiTheme="minorHAnsi" w:cstheme="minorHAnsi"/>
          <w:color w:val="202124"/>
          <w:shd w:val="clear" w:color="auto" w:fill="FFFFFF"/>
        </w:rPr>
        <w:t xml:space="preserve">A person is considered fully vaccinated against COVID-19 </w:t>
      </w:r>
      <w:r w:rsidR="00384595" w:rsidRPr="00D95A2F">
        <w:rPr>
          <w:rFonts w:asciiTheme="minorHAnsi" w:hAnsiTheme="minorHAnsi" w:cstheme="minorHAnsi"/>
          <w:color w:val="202124"/>
          <w:shd w:val="clear" w:color="auto" w:fill="FFFFFF"/>
        </w:rPr>
        <w:t xml:space="preserve">two weeks </w:t>
      </w:r>
      <w:r w:rsidR="006059FC" w:rsidRPr="00D95A2F">
        <w:rPr>
          <w:rFonts w:asciiTheme="minorHAnsi" w:hAnsiTheme="minorHAnsi" w:cstheme="minorHAnsi"/>
          <w:color w:val="202124"/>
          <w:shd w:val="clear" w:color="auto" w:fill="FFFFFF"/>
        </w:rPr>
        <w:t xml:space="preserve">after </w:t>
      </w:r>
      <w:r w:rsidR="00384595" w:rsidRPr="00D95A2F">
        <w:rPr>
          <w:rFonts w:asciiTheme="minorHAnsi" w:hAnsiTheme="minorHAnsi" w:cstheme="minorHAnsi"/>
          <w:color w:val="202124"/>
          <w:shd w:val="clear" w:color="auto" w:fill="FFFFFF"/>
        </w:rPr>
        <w:t xml:space="preserve">receiving the second dose of the two-dose vaccine </w:t>
      </w:r>
      <w:r w:rsidR="006059FC" w:rsidRPr="00D95A2F">
        <w:rPr>
          <w:rFonts w:asciiTheme="minorHAnsi" w:hAnsiTheme="minorHAnsi" w:cstheme="minorHAnsi"/>
          <w:color w:val="202124"/>
          <w:shd w:val="clear" w:color="auto" w:fill="FFFFFF"/>
        </w:rPr>
        <w:t xml:space="preserve">(Pfizer-BioNTech </w:t>
      </w:r>
      <w:r w:rsidR="00384595" w:rsidRPr="00D95A2F">
        <w:rPr>
          <w:rFonts w:asciiTheme="minorHAnsi" w:hAnsiTheme="minorHAnsi" w:cstheme="minorHAnsi"/>
          <w:color w:val="202124"/>
          <w:shd w:val="clear" w:color="auto" w:fill="FFFFFF"/>
        </w:rPr>
        <w:t xml:space="preserve">or </w:t>
      </w:r>
      <w:r w:rsidR="006059FC" w:rsidRPr="00D95A2F">
        <w:rPr>
          <w:rFonts w:asciiTheme="minorHAnsi" w:hAnsiTheme="minorHAnsi" w:cstheme="minorHAnsi"/>
          <w:color w:val="202124"/>
          <w:shd w:val="clear" w:color="auto" w:fill="FFFFFF"/>
        </w:rPr>
        <w:t xml:space="preserve">Moderna) or </w:t>
      </w:r>
      <w:r w:rsidR="00384595" w:rsidRPr="00D95A2F">
        <w:rPr>
          <w:rFonts w:asciiTheme="minorHAnsi" w:hAnsiTheme="minorHAnsi" w:cstheme="minorHAnsi"/>
          <w:color w:val="202124"/>
          <w:shd w:val="clear" w:color="auto" w:fill="FFFFFF"/>
        </w:rPr>
        <w:t xml:space="preserve">two weeks </w:t>
      </w:r>
      <w:r w:rsidR="006059FC" w:rsidRPr="00D95A2F">
        <w:rPr>
          <w:rFonts w:asciiTheme="minorHAnsi" w:hAnsiTheme="minorHAnsi" w:cstheme="minorHAnsi"/>
          <w:color w:val="202124"/>
          <w:shd w:val="clear" w:color="auto" w:fill="FFFFFF"/>
        </w:rPr>
        <w:t xml:space="preserve">after receipt of the single dose of the Janssen </w:t>
      </w:r>
      <w:r w:rsidR="00384595" w:rsidRPr="00D95A2F">
        <w:rPr>
          <w:rFonts w:asciiTheme="minorHAnsi" w:hAnsiTheme="minorHAnsi" w:cstheme="minorHAnsi"/>
          <w:color w:val="202124"/>
          <w:shd w:val="clear" w:color="auto" w:fill="FFFFFF"/>
        </w:rPr>
        <w:t xml:space="preserve">(Johnson &amp; Johnson) </w:t>
      </w:r>
      <w:r w:rsidR="006059FC" w:rsidRPr="00D95A2F">
        <w:rPr>
          <w:rFonts w:asciiTheme="minorHAnsi" w:hAnsiTheme="minorHAnsi" w:cstheme="minorHAnsi"/>
          <w:color w:val="202124"/>
          <w:shd w:val="clear" w:color="auto" w:fill="FFFFFF"/>
        </w:rPr>
        <w:t>vaccine.</w:t>
      </w:r>
      <w:r w:rsidR="006059FC" w:rsidRPr="00D95A2F">
        <w:rPr>
          <w:rFonts w:asciiTheme="minorHAnsi" w:hAnsiTheme="minorHAnsi" w:cstheme="minorHAnsi"/>
        </w:rPr>
        <w:t xml:space="preserve"> </w:t>
      </w:r>
      <w:r w:rsidR="00573935" w:rsidRPr="00D95A2F">
        <w:rPr>
          <w:rFonts w:asciiTheme="minorHAnsi" w:hAnsiTheme="minorHAnsi" w:cstheme="minorHAnsi"/>
        </w:rPr>
        <w:t xml:space="preserve">Fully remote employees are strongly encouraged to </w:t>
      </w:r>
      <w:r w:rsidR="006059FC" w:rsidRPr="00D95A2F">
        <w:t xml:space="preserve">be </w:t>
      </w:r>
      <w:r w:rsidR="00573935" w:rsidRPr="00D95A2F">
        <w:t xml:space="preserve">vaccinated. </w:t>
      </w:r>
    </w:p>
    <w:p w14:paraId="1D78E723" w14:textId="77777777" w:rsidR="00854309" w:rsidRPr="00D95A2F" w:rsidRDefault="00854309" w:rsidP="00573935"/>
    <w:p w14:paraId="4247DF37" w14:textId="77777777" w:rsidR="007D76B2" w:rsidRDefault="007D76B2" w:rsidP="00573935">
      <w:r w:rsidRPr="00D95A2F">
        <w:t>Employees in positions classified as fully on-site and regular reporting must be fully vaccinated by September 27, 2021.</w:t>
      </w:r>
    </w:p>
    <w:p w14:paraId="5A4B0EFB" w14:textId="77777777" w:rsidR="007D76B2" w:rsidRPr="00D95A2F" w:rsidRDefault="007D76B2" w:rsidP="00573935"/>
    <w:p w14:paraId="0C8A9066" w14:textId="77777777" w:rsidR="0035008D" w:rsidRDefault="007D76B2" w:rsidP="007D76B2">
      <w:r w:rsidRPr="00D95A2F">
        <w:t xml:space="preserve">Employees in positions classified as on-site as needed, who are </w:t>
      </w:r>
      <w:r w:rsidRPr="00D95A2F">
        <w:rPr>
          <w:u w:val="single"/>
        </w:rPr>
        <w:t>not</w:t>
      </w:r>
      <w:r w:rsidRPr="00D95A2F">
        <w:t xml:space="preserve"> employed in UITS, must be vaccinated by September 27, 2021.</w:t>
      </w:r>
    </w:p>
    <w:p w14:paraId="3AD24B08" w14:textId="77777777" w:rsidR="0035008D" w:rsidRDefault="0035008D" w:rsidP="007D76B2"/>
    <w:p w14:paraId="309551AA" w14:textId="77777777" w:rsidR="0035008D" w:rsidRDefault="007D76B2" w:rsidP="007D76B2">
      <w:r w:rsidRPr="00D95A2F">
        <w:t xml:space="preserve">Employees in positions classified as on-site as needed within UITS must be vaccinated by January </w:t>
      </w:r>
      <w:r w:rsidR="004242BC">
        <w:t>3</w:t>
      </w:r>
      <w:r w:rsidRPr="00D95A2F">
        <w:t>, 202</w:t>
      </w:r>
      <w:r w:rsidR="00943997" w:rsidRPr="00D95A2F">
        <w:t>2</w:t>
      </w:r>
      <w:r w:rsidRPr="00D95A2F">
        <w:t>.</w:t>
      </w:r>
    </w:p>
    <w:p w14:paraId="6B6AC5D7" w14:textId="77777777" w:rsidR="0035008D" w:rsidRDefault="0035008D">
      <w:pPr>
        <w:spacing w:after="160" w:line="259" w:lineRule="auto"/>
      </w:pPr>
      <w:r>
        <w:br w:type="page"/>
      </w:r>
    </w:p>
    <w:p w14:paraId="7A34B633" w14:textId="77777777" w:rsidR="007D76B2" w:rsidRDefault="007D76B2" w:rsidP="007D76B2"/>
    <w:p w14:paraId="533EAE59" w14:textId="77777777" w:rsidR="00965F50" w:rsidRDefault="00965F50" w:rsidP="00E63C8F">
      <w:pPr>
        <w:rPr>
          <w:color w:val="0070C0"/>
        </w:rPr>
      </w:pPr>
    </w:p>
    <w:p w14:paraId="26B374DC" w14:textId="77777777" w:rsidR="00E63C8F" w:rsidRDefault="00E63C8F" w:rsidP="00E63C8F">
      <w:pPr>
        <w:rPr>
          <w:color w:val="0070C0"/>
        </w:rPr>
      </w:pPr>
      <w:bookmarkStart w:id="4" w:name="number4"/>
      <w:r>
        <w:rPr>
          <w:color w:val="0070C0"/>
        </w:rPr>
        <w:t xml:space="preserve">How do I provide proof of vaccination? </w:t>
      </w:r>
    </w:p>
    <w:bookmarkEnd w:id="4"/>
    <w:p w14:paraId="4D96DE4F" w14:textId="77777777" w:rsidR="00E63C8F" w:rsidRDefault="00E63C8F" w:rsidP="00E63C8F">
      <w:pPr>
        <w:rPr>
          <w:color w:val="0070C0"/>
        </w:rPr>
      </w:pPr>
    </w:p>
    <w:p w14:paraId="2FDB53FE" w14:textId="77777777" w:rsidR="00E63C8F" w:rsidRDefault="00E63C8F" w:rsidP="00E63C8F">
      <w:r w:rsidRPr="007D76B2">
        <w:rPr>
          <w:b/>
          <w:color w:val="808080" w:themeColor="background1" w:themeShade="80"/>
        </w:rPr>
        <w:t xml:space="preserve">(Added September </w:t>
      </w:r>
      <w:r w:rsidR="00C75E23">
        <w:rPr>
          <w:b/>
          <w:color w:val="808080" w:themeColor="background1" w:themeShade="80"/>
        </w:rPr>
        <w:t>17</w:t>
      </w:r>
      <w:r w:rsidRPr="007D76B2">
        <w:rPr>
          <w:b/>
          <w:color w:val="808080" w:themeColor="background1" w:themeShade="80"/>
        </w:rPr>
        <w:t>, 2021)</w:t>
      </w:r>
      <w:r>
        <w:rPr>
          <w:b/>
          <w:color w:val="808080" w:themeColor="background1" w:themeShade="80"/>
        </w:rPr>
        <w:t xml:space="preserve"> </w:t>
      </w:r>
      <w:r>
        <w:t xml:space="preserve">Employees can either submit a copy of their vaccination card to Human Resources, or display their “COVID-19 Vaccination Record Card” to a member of the Human Resources team during a private zoom call or in person. The HR staff will record the employee’s name, the dates of your vaccination(s) and the type of vaccine you received. This recorded information will be kept in a confidential file and will not be part of any other employee record or file; the copy of your vaccination card will not be kept on file.  </w:t>
      </w:r>
    </w:p>
    <w:p w14:paraId="0C320235" w14:textId="77777777" w:rsidR="00C75E23" w:rsidRDefault="00C75E23" w:rsidP="00E63C8F"/>
    <w:p w14:paraId="758B50F1" w14:textId="77777777" w:rsidR="00C75E23" w:rsidRDefault="00C75E23" w:rsidP="00C75E23">
      <w:pPr>
        <w:rPr>
          <w:color w:val="0070C0"/>
        </w:rPr>
      </w:pPr>
      <w:bookmarkStart w:id="5" w:name="number5"/>
      <w:r>
        <w:rPr>
          <w:color w:val="0070C0"/>
        </w:rPr>
        <w:t>Can I request a medical or religious exemption from vaccination requirement?</w:t>
      </w:r>
    </w:p>
    <w:bookmarkEnd w:id="5"/>
    <w:p w14:paraId="7CAD1566" w14:textId="77777777" w:rsidR="00C75E23" w:rsidRDefault="00C75E23" w:rsidP="00C75E23">
      <w:pPr>
        <w:rPr>
          <w:color w:val="0070C0"/>
        </w:rPr>
      </w:pPr>
    </w:p>
    <w:p w14:paraId="171AE0F8" w14:textId="77777777" w:rsidR="00C75E23" w:rsidRDefault="00C75E23" w:rsidP="00C75E23">
      <w:r w:rsidRPr="007D76B2">
        <w:rPr>
          <w:b/>
          <w:color w:val="808080" w:themeColor="background1" w:themeShade="80"/>
        </w:rPr>
        <w:t xml:space="preserve">(Added September </w:t>
      </w:r>
      <w:r>
        <w:rPr>
          <w:b/>
          <w:color w:val="808080" w:themeColor="background1" w:themeShade="80"/>
        </w:rPr>
        <w:t>17</w:t>
      </w:r>
      <w:r w:rsidRPr="007D76B2">
        <w:rPr>
          <w:b/>
          <w:color w:val="808080" w:themeColor="background1" w:themeShade="80"/>
        </w:rPr>
        <w:t>, 2021)</w:t>
      </w:r>
      <w:r>
        <w:rPr>
          <w:b/>
          <w:color w:val="808080" w:themeColor="background1" w:themeShade="80"/>
        </w:rPr>
        <w:t xml:space="preserve"> Yes. </w:t>
      </w:r>
      <w:r>
        <w:t xml:space="preserve">An employee may request an exemption to the vaccination requirement based on the existence of medical contraindication to vaccination. In addition, an </w:t>
      </w:r>
      <w:r w:rsidRPr="00DB45B7">
        <w:t xml:space="preserve">employee may request an exemption to the vaccination requirement based on a sincerely held religious belief. Click </w:t>
      </w:r>
      <w:hyperlink r:id="rId8" w:history="1">
        <w:r w:rsidRPr="00DB45B7">
          <w:rPr>
            <w:rStyle w:val="Hyperlink"/>
          </w:rPr>
          <w:t>here</w:t>
        </w:r>
      </w:hyperlink>
      <w:r>
        <w:t xml:space="preserve"> to view a copy of the exemption request form.  </w:t>
      </w:r>
    </w:p>
    <w:p w14:paraId="7D3547C2" w14:textId="77777777" w:rsidR="00C75E23" w:rsidRDefault="00C75E23" w:rsidP="00C75E23"/>
    <w:p w14:paraId="000ECA20" w14:textId="77777777" w:rsidR="00C75E23" w:rsidRDefault="00C75E23" w:rsidP="00C75E23">
      <w:r>
        <w:t xml:space="preserve">Please note that employees who seek an exemption may be required to submit documentation to support the request. </w:t>
      </w:r>
    </w:p>
    <w:p w14:paraId="526CEFC9" w14:textId="77777777" w:rsidR="00C75E23" w:rsidRDefault="00C75E23" w:rsidP="00C75E23"/>
    <w:p w14:paraId="3837DAC5" w14:textId="77777777" w:rsidR="00C75E23" w:rsidRPr="00777046" w:rsidRDefault="00C75E23" w:rsidP="00C75E23">
      <w:pPr>
        <w:rPr>
          <w:color w:val="0070C0"/>
        </w:rPr>
      </w:pPr>
      <w:bookmarkStart w:id="6" w:name="number6"/>
      <w:r w:rsidRPr="00777046">
        <w:rPr>
          <w:color w:val="0070C0"/>
        </w:rPr>
        <w:t>Will employees who secure an exemption be required to take additional precautions in the workplace?</w:t>
      </w:r>
    </w:p>
    <w:bookmarkEnd w:id="6"/>
    <w:p w14:paraId="51D09C7E" w14:textId="77777777" w:rsidR="00C75E23" w:rsidRDefault="00C75E23" w:rsidP="00C75E23"/>
    <w:p w14:paraId="4B108150" w14:textId="77777777" w:rsidR="00C75E23" w:rsidRDefault="00C75E23" w:rsidP="00C75E23">
      <w:r w:rsidRPr="007D76B2">
        <w:rPr>
          <w:b/>
          <w:color w:val="808080" w:themeColor="background1" w:themeShade="80"/>
        </w:rPr>
        <w:t xml:space="preserve">(Added September </w:t>
      </w:r>
      <w:r>
        <w:rPr>
          <w:b/>
          <w:color w:val="808080" w:themeColor="background1" w:themeShade="80"/>
        </w:rPr>
        <w:t>17</w:t>
      </w:r>
      <w:r w:rsidRPr="007D76B2">
        <w:rPr>
          <w:b/>
          <w:color w:val="808080" w:themeColor="background1" w:themeShade="80"/>
        </w:rPr>
        <w:t>, 2021)</w:t>
      </w:r>
      <w:r>
        <w:rPr>
          <w:b/>
          <w:color w:val="808080" w:themeColor="background1" w:themeShade="80"/>
        </w:rPr>
        <w:t xml:space="preserve"> </w:t>
      </w:r>
      <w:r>
        <w:t>Yes. Employees who are not vaccinated because they have received an exemption are required to wear a mask in the workplace.</w:t>
      </w:r>
    </w:p>
    <w:p w14:paraId="533DB759" w14:textId="77777777" w:rsidR="00C75E23" w:rsidRDefault="00C75E23" w:rsidP="00C75E23"/>
    <w:p w14:paraId="01AFB0A5" w14:textId="77777777" w:rsidR="00C75E23" w:rsidRDefault="00C75E23" w:rsidP="00C75E23">
      <w:r>
        <w:t xml:space="preserve">In addition, employees with an exemption are required to participate in regular testing; testing will be offered at no cost to the employee. The specific frequency of the testing may vary depending on the frequency of the employee in the workplace. Employees at the Shrewsbury location should contact Human Resources to be registered for the testing program being coordinated by the UMass Medical School. Human Resources will work with Boston based employees to determine a testing location. </w:t>
      </w:r>
    </w:p>
    <w:p w14:paraId="4C185F37" w14:textId="77777777" w:rsidR="009247A9" w:rsidRDefault="009247A9" w:rsidP="00C75E23"/>
    <w:p w14:paraId="5E09A071" w14:textId="77777777" w:rsidR="00C75E23" w:rsidRDefault="00C75E23" w:rsidP="00C75E23">
      <w:pPr>
        <w:rPr>
          <w:color w:val="0070C0"/>
        </w:rPr>
      </w:pPr>
      <w:bookmarkStart w:id="7" w:name="number7"/>
      <w:r>
        <w:rPr>
          <w:color w:val="0070C0"/>
        </w:rPr>
        <w:t>What happens if an employee does not comply with the COVID-19 vaccination requirement?</w:t>
      </w:r>
    </w:p>
    <w:bookmarkEnd w:id="7"/>
    <w:p w14:paraId="325CE944" w14:textId="77777777" w:rsidR="00C75E23" w:rsidRDefault="00C75E23" w:rsidP="00C75E23">
      <w:pPr>
        <w:rPr>
          <w:color w:val="0070C0"/>
        </w:rPr>
      </w:pPr>
    </w:p>
    <w:p w14:paraId="316DA3DB" w14:textId="77777777" w:rsidR="0035008D" w:rsidRDefault="00C75E23" w:rsidP="00C75E23">
      <w:pPr>
        <w:pStyle w:val="NormalWeb"/>
        <w:spacing w:before="0" w:beforeAutospacing="0" w:after="240" w:afterAutospacing="0" w:line="264" w:lineRule="auto"/>
        <w:rPr>
          <w:rFonts w:ascii="Calibri" w:hAnsi="Calibri" w:cs="Calibri"/>
          <w:sz w:val="22"/>
          <w:szCs w:val="22"/>
        </w:rPr>
      </w:pPr>
      <w:r w:rsidRPr="0065557B">
        <w:rPr>
          <w:rFonts w:ascii="Calibri" w:hAnsi="Calibri" w:cs="Calibri"/>
          <w:b/>
          <w:color w:val="808080" w:themeColor="background1" w:themeShade="80"/>
          <w:sz w:val="22"/>
          <w:szCs w:val="22"/>
        </w:rPr>
        <w:t xml:space="preserve">(Added September </w:t>
      </w:r>
      <w:r>
        <w:rPr>
          <w:rFonts w:ascii="Calibri" w:hAnsi="Calibri" w:cs="Calibri"/>
          <w:b/>
          <w:color w:val="808080" w:themeColor="background1" w:themeShade="80"/>
          <w:sz w:val="22"/>
          <w:szCs w:val="22"/>
        </w:rPr>
        <w:t>17</w:t>
      </w:r>
      <w:r w:rsidRPr="0065557B">
        <w:rPr>
          <w:rFonts w:ascii="Calibri" w:hAnsi="Calibri" w:cs="Calibri"/>
          <w:b/>
          <w:color w:val="808080" w:themeColor="background1" w:themeShade="80"/>
          <w:sz w:val="22"/>
          <w:szCs w:val="22"/>
        </w:rPr>
        <w:t>, 2021)</w:t>
      </w:r>
      <w:r w:rsidRPr="00A274B3">
        <w:rPr>
          <w:b/>
          <w:color w:val="808080" w:themeColor="background1" w:themeShade="80"/>
        </w:rPr>
        <w:t xml:space="preserve"> </w:t>
      </w:r>
      <w:r w:rsidRPr="0065557B">
        <w:rPr>
          <w:rFonts w:ascii="Calibri" w:hAnsi="Calibri" w:cs="Calibri"/>
          <w:sz w:val="22"/>
          <w:szCs w:val="22"/>
        </w:rPr>
        <w:t xml:space="preserve">Employees who do not comply with the COVID-19 vaccination requirement by either providing proof of vaccination or securing an exemption may be subject to discipline up to and including being placed on an unpaid leave of absence. </w:t>
      </w:r>
      <w:r>
        <w:rPr>
          <w:rFonts w:ascii="Calibri" w:hAnsi="Calibri" w:cs="Calibri"/>
          <w:sz w:val="22"/>
          <w:szCs w:val="22"/>
        </w:rPr>
        <w:t>The duration of the unpaid leave period will not be indefinite, and employees on an unpaid leave who continue to not comply with this requirement may be terminated from employment.</w:t>
      </w:r>
    </w:p>
    <w:p w14:paraId="5633CD57" w14:textId="77777777" w:rsidR="00C75E23" w:rsidRPr="0035008D" w:rsidDel="00623C62" w:rsidRDefault="00C75E23" w:rsidP="0035008D">
      <w:pPr>
        <w:spacing w:after="160" w:line="259" w:lineRule="auto"/>
      </w:pPr>
      <w:bookmarkStart w:id="8" w:name="number8"/>
      <w:r w:rsidDel="00623C62">
        <w:rPr>
          <w:color w:val="0070C0"/>
        </w:rPr>
        <w:t>Can an employee request to work remotely on a full-time basis?</w:t>
      </w:r>
    </w:p>
    <w:bookmarkEnd w:id="8"/>
    <w:p w14:paraId="1C597912" w14:textId="77777777" w:rsidR="00C75E23" w:rsidDel="00623C62" w:rsidRDefault="00C75E23" w:rsidP="00C75E23">
      <w:r w:rsidRPr="007D76B2" w:rsidDel="00623C62">
        <w:rPr>
          <w:b/>
          <w:color w:val="808080" w:themeColor="background1" w:themeShade="80"/>
        </w:rPr>
        <w:t xml:space="preserve">(Added September </w:t>
      </w:r>
      <w:r>
        <w:rPr>
          <w:b/>
          <w:color w:val="808080" w:themeColor="background1" w:themeShade="80"/>
        </w:rPr>
        <w:t>17</w:t>
      </w:r>
      <w:r w:rsidRPr="007D76B2" w:rsidDel="00623C62">
        <w:rPr>
          <w:b/>
          <w:color w:val="808080" w:themeColor="background1" w:themeShade="80"/>
        </w:rPr>
        <w:t>, 2021)</w:t>
      </w:r>
      <w:r w:rsidDel="00623C62">
        <w:rPr>
          <w:b/>
          <w:color w:val="808080" w:themeColor="background1" w:themeShade="80"/>
        </w:rPr>
        <w:t xml:space="preserve"> </w:t>
      </w:r>
      <w:r w:rsidDel="00623C62">
        <w:t>Employees who occupy positions that are classified by the Hybrid Work Pilot Guidelines as on-site as needed, regular reporting and fully on-site can request a medical accommodation to work fully remote in accordance with the Americans with Disabilities Act (ADA). If an employee is seeking such an accommodation under the ADA, they will need to provide the Senior Benefits Generalist</w:t>
      </w:r>
      <w:r>
        <w:t>,</w:t>
      </w:r>
      <w:r w:rsidDel="00623C62">
        <w:t xml:space="preserve"> Katie Temple</w:t>
      </w:r>
      <w:r>
        <w:t>,</w:t>
      </w:r>
      <w:r w:rsidDel="00623C62">
        <w:t xml:space="preserve"> with medical documentation that supports that position. If supported by documentation, then Human Resources and the employee’s department head will assess whether the employee can perform all the essential functions of the position while working remotely. Once that assessment is complete, UMPO may make the accommodation.  </w:t>
      </w:r>
    </w:p>
    <w:p w14:paraId="2F8661AF" w14:textId="77777777" w:rsidR="00C75E23" w:rsidDel="00623C62" w:rsidRDefault="00C75E23" w:rsidP="00C75E23">
      <w:pPr>
        <w:spacing w:line="252" w:lineRule="auto"/>
        <w:ind w:left="360"/>
      </w:pPr>
    </w:p>
    <w:p w14:paraId="515E4E9D" w14:textId="77777777" w:rsidR="003A1694" w:rsidRDefault="003A1694" w:rsidP="00C75E23">
      <w:pPr>
        <w:spacing w:after="160" w:line="252" w:lineRule="auto"/>
      </w:pPr>
    </w:p>
    <w:p w14:paraId="29FAC749" w14:textId="77777777" w:rsidR="00C75E23" w:rsidDel="00623C62" w:rsidRDefault="00C75E23" w:rsidP="00C75E23">
      <w:pPr>
        <w:spacing w:after="160" w:line="252" w:lineRule="auto"/>
      </w:pPr>
      <w:r w:rsidDel="00623C62">
        <w:t xml:space="preserve">As is the case with all ADA accommodations, the employer may properly and periodically ask for updated medical documentation to support the underlying claim and may periodically review whether all the essential functions are being performed while the accommodation is in place. </w:t>
      </w:r>
    </w:p>
    <w:p w14:paraId="14BC04BA" w14:textId="77777777" w:rsidR="00C75E23" w:rsidRDefault="00C75E23" w:rsidP="00C75E23">
      <w:pPr>
        <w:spacing w:after="160" w:line="252" w:lineRule="auto"/>
      </w:pPr>
      <w:r w:rsidDel="00623C62">
        <w:t>The process for requesting an ADA accommodation to work remotely is a separate process than requesting a medical exemption under the vaccination requirement, and it is a separate process than determining the hybrid classification status of a position. The hybrid classification status of a position is determined by the SET member and (where applicable) the department head, not the Human Resources Department.</w:t>
      </w:r>
    </w:p>
    <w:p w14:paraId="0C0E18CF" w14:textId="77777777" w:rsidR="00607CC8" w:rsidRPr="00573935" w:rsidRDefault="00607CC8" w:rsidP="00607CC8">
      <w:pPr>
        <w:rPr>
          <w:color w:val="0070C0"/>
        </w:rPr>
      </w:pPr>
      <w:bookmarkStart w:id="9" w:name="number9"/>
      <w:r w:rsidRPr="00573935">
        <w:rPr>
          <w:color w:val="0070C0"/>
        </w:rPr>
        <w:t>Do new hires in the UMPO need to be vaccinated?</w:t>
      </w:r>
      <w:bookmarkEnd w:id="9"/>
    </w:p>
    <w:p w14:paraId="13DA6A62" w14:textId="77777777" w:rsidR="00607CC8" w:rsidRDefault="00607CC8" w:rsidP="00607CC8"/>
    <w:p w14:paraId="3D2FF962" w14:textId="77777777" w:rsidR="00607CC8" w:rsidRDefault="00607CC8" w:rsidP="00607CC8">
      <w:r w:rsidRPr="007D76B2">
        <w:rPr>
          <w:b/>
          <w:color w:val="808080" w:themeColor="background1" w:themeShade="80"/>
        </w:rPr>
        <w:t xml:space="preserve">(Added September </w:t>
      </w:r>
      <w:r>
        <w:rPr>
          <w:b/>
          <w:color w:val="808080" w:themeColor="background1" w:themeShade="80"/>
        </w:rPr>
        <w:t>17</w:t>
      </w:r>
      <w:r w:rsidRPr="007D76B2">
        <w:rPr>
          <w:b/>
          <w:color w:val="808080" w:themeColor="background1" w:themeShade="80"/>
        </w:rPr>
        <w:t>, 2021)</w:t>
      </w:r>
      <w:r>
        <w:rPr>
          <w:b/>
          <w:color w:val="808080" w:themeColor="background1" w:themeShade="80"/>
        </w:rPr>
        <w:t xml:space="preserve"> </w:t>
      </w:r>
      <w:r>
        <w:t>Yes. With the exception of employees classified as fully remote, all new hires are required to be fully vaccinated by t</w:t>
      </w:r>
      <w:r w:rsidRPr="00804C2E">
        <w:t>he</w:t>
      </w:r>
      <w:r>
        <w:t xml:space="preserve"> first</w:t>
      </w:r>
      <w:r w:rsidRPr="00804C2E">
        <w:t xml:space="preserve"> da</w:t>
      </w:r>
      <w:r>
        <w:t xml:space="preserve">y of their employment. (For example, a newly hired UITS employee in a position classified as </w:t>
      </w:r>
      <w:r w:rsidRPr="00EC0402">
        <w:t xml:space="preserve">on-call as needed must still be vaccinated by their first day of employment. They do </w:t>
      </w:r>
      <w:r w:rsidRPr="00EC0402">
        <w:rPr>
          <w:u w:val="single"/>
        </w:rPr>
        <w:t>not</w:t>
      </w:r>
      <w:r w:rsidRPr="00EC0402">
        <w:t xml:space="preserve"> have until January </w:t>
      </w:r>
      <w:r>
        <w:t>3</w:t>
      </w:r>
      <w:r w:rsidRPr="00EC0402">
        <w:t>,</w:t>
      </w:r>
      <w:r>
        <w:t xml:space="preserve"> 2022 to be vaccinated.)</w:t>
      </w:r>
    </w:p>
    <w:p w14:paraId="747EFEE3" w14:textId="77777777" w:rsidR="00C75E23" w:rsidRPr="00D95A2F" w:rsidRDefault="00965F50" w:rsidP="00C75E23">
      <w:pPr>
        <w:spacing w:before="240"/>
        <w:rPr>
          <w:color w:val="0070C0"/>
        </w:rPr>
      </w:pPr>
      <w:bookmarkStart w:id="10" w:name="number10"/>
      <w:r>
        <w:rPr>
          <w:color w:val="0070C0"/>
        </w:rPr>
        <w:t>A</w:t>
      </w:r>
      <w:r w:rsidR="00C75E23" w:rsidRPr="00D95A2F">
        <w:rPr>
          <w:color w:val="0070C0"/>
        </w:rPr>
        <w:t xml:space="preserve">re vendors </w:t>
      </w:r>
      <w:r w:rsidR="00C75E23">
        <w:rPr>
          <w:color w:val="0070C0"/>
        </w:rPr>
        <w:t>and/</w:t>
      </w:r>
      <w:r w:rsidR="00C75E23" w:rsidRPr="00D95A2F">
        <w:rPr>
          <w:color w:val="0070C0"/>
        </w:rPr>
        <w:t xml:space="preserve">or </w:t>
      </w:r>
      <w:r w:rsidR="00C75E23">
        <w:rPr>
          <w:color w:val="0070C0"/>
        </w:rPr>
        <w:t>visitors</w:t>
      </w:r>
      <w:r w:rsidR="00C75E23" w:rsidRPr="00D95A2F">
        <w:rPr>
          <w:color w:val="0070C0"/>
        </w:rPr>
        <w:t xml:space="preserve"> who visit the UMPO required to be vaccinated?</w:t>
      </w:r>
      <w:bookmarkEnd w:id="10"/>
    </w:p>
    <w:p w14:paraId="470545F2" w14:textId="77777777" w:rsidR="00C75E23" w:rsidRPr="00D95A2F" w:rsidRDefault="00C75E23" w:rsidP="00C75E23">
      <w:pPr>
        <w:rPr>
          <w:b/>
          <w:color w:val="808080" w:themeColor="background1" w:themeShade="80"/>
        </w:rPr>
      </w:pPr>
    </w:p>
    <w:p w14:paraId="30593BF1" w14:textId="77777777" w:rsidR="00C75E23" w:rsidRPr="00D95A2F" w:rsidRDefault="00C75E23" w:rsidP="00C75E23">
      <w:r w:rsidRPr="00D95A2F">
        <w:rPr>
          <w:b/>
          <w:color w:val="808080" w:themeColor="background1" w:themeShade="80"/>
        </w:rPr>
        <w:t xml:space="preserve">(Added September </w:t>
      </w:r>
      <w:r>
        <w:rPr>
          <w:b/>
          <w:color w:val="808080" w:themeColor="background1" w:themeShade="80"/>
        </w:rPr>
        <w:t>17</w:t>
      </w:r>
      <w:r w:rsidRPr="00D95A2F">
        <w:rPr>
          <w:b/>
          <w:color w:val="808080" w:themeColor="background1" w:themeShade="80"/>
        </w:rPr>
        <w:t xml:space="preserve">, 2021). </w:t>
      </w:r>
      <w:r w:rsidRPr="00D95A2F">
        <w:t>Vendors</w:t>
      </w:r>
      <w:r>
        <w:t xml:space="preserve"> and/or visitors</w:t>
      </w:r>
      <w:r w:rsidRPr="00D95A2F">
        <w:t xml:space="preserve"> who have badge access </w:t>
      </w:r>
      <w:r w:rsidRPr="00261719">
        <w:t xml:space="preserve">and </w:t>
      </w:r>
      <w:r>
        <w:t>who frequently report on-site</w:t>
      </w:r>
      <w:r w:rsidRPr="00D95A2F">
        <w:t xml:space="preserve"> must be fully vaccinated. </w:t>
      </w:r>
    </w:p>
    <w:p w14:paraId="6A5D5D06" w14:textId="77777777" w:rsidR="00C75E23" w:rsidRPr="00D95A2F" w:rsidRDefault="00C75E23" w:rsidP="00C75E23"/>
    <w:p w14:paraId="1AC68C2B" w14:textId="77777777" w:rsidR="00C75E23" w:rsidRDefault="00C75E23" w:rsidP="00C75E23">
      <w:r w:rsidRPr="00762F68">
        <w:t xml:space="preserve">Vendors </w:t>
      </w:r>
      <w:r>
        <w:t xml:space="preserve">and/or visitors </w:t>
      </w:r>
      <w:r w:rsidRPr="00762F68">
        <w:t>who do not have badge access must follow the requirements set by building management</w:t>
      </w:r>
      <w:r>
        <w:t xml:space="preserve">. </w:t>
      </w:r>
      <w:r w:rsidRPr="00A274B3">
        <w:t xml:space="preserve">Building management is not requiring proof of </w:t>
      </w:r>
      <w:r>
        <w:t>v</w:t>
      </w:r>
      <w:r w:rsidRPr="00A274B3">
        <w:t xml:space="preserve">accination to access the building. </w:t>
      </w:r>
    </w:p>
    <w:p w14:paraId="4DFC110E" w14:textId="77777777" w:rsidR="00C75E23" w:rsidRPr="00241AFE" w:rsidRDefault="00C75E23" w:rsidP="00C75E23">
      <w:pPr>
        <w:spacing w:before="240"/>
        <w:rPr>
          <w:color w:val="0070C0"/>
        </w:rPr>
      </w:pPr>
      <w:bookmarkStart w:id="11" w:name="number11"/>
      <w:r w:rsidRPr="00241AFE">
        <w:rPr>
          <w:color w:val="0070C0"/>
        </w:rPr>
        <w:t xml:space="preserve">What is the check in process for vendors </w:t>
      </w:r>
      <w:r>
        <w:rPr>
          <w:color w:val="0070C0"/>
        </w:rPr>
        <w:t>and/</w:t>
      </w:r>
      <w:r w:rsidRPr="00241AFE">
        <w:rPr>
          <w:color w:val="0070C0"/>
        </w:rPr>
        <w:t xml:space="preserve">or </w:t>
      </w:r>
      <w:r>
        <w:rPr>
          <w:color w:val="0070C0"/>
        </w:rPr>
        <w:t>visitors</w:t>
      </w:r>
      <w:r w:rsidRPr="00241AFE">
        <w:rPr>
          <w:color w:val="0070C0"/>
        </w:rPr>
        <w:t xml:space="preserve"> visiting the UMPO?</w:t>
      </w:r>
    </w:p>
    <w:bookmarkEnd w:id="11"/>
    <w:p w14:paraId="5A273235" w14:textId="77777777" w:rsidR="00C75E23" w:rsidRDefault="00C75E23" w:rsidP="00C75E23"/>
    <w:p w14:paraId="2CBDF937" w14:textId="77777777" w:rsidR="00C75E23" w:rsidRPr="00241AFE" w:rsidRDefault="00C75E23" w:rsidP="00C75E23">
      <w:r w:rsidRPr="00D95A2F">
        <w:rPr>
          <w:b/>
          <w:color w:val="808080" w:themeColor="background1" w:themeShade="80"/>
        </w:rPr>
        <w:t xml:space="preserve">(Added September </w:t>
      </w:r>
      <w:r>
        <w:rPr>
          <w:b/>
          <w:color w:val="808080" w:themeColor="background1" w:themeShade="80"/>
        </w:rPr>
        <w:t>17</w:t>
      </w:r>
      <w:r w:rsidRPr="00D95A2F">
        <w:rPr>
          <w:b/>
          <w:color w:val="808080" w:themeColor="background1" w:themeShade="80"/>
        </w:rPr>
        <w:t xml:space="preserve">, 2021). </w:t>
      </w:r>
      <w:r w:rsidRPr="00241AFE">
        <w:t xml:space="preserve">All </w:t>
      </w:r>
      <w:r>
        <w:t>vendors and/or visitors</w:t>
      </w:r>
      <w:r w:rsidRPr="00241AFE">
        <w:t xml:space="preserve"> will need to enter through the UMass Club on the 32nd floor.</w:t>
      </w:r>
    </w:p>
    <w:p w14:paraId="0F0E8448" w14:textId="77777777" w:rsidR="00C75E23" w:rsidRPr="00241AFE" w:rsidRDefault="00C75E23" w:rsidP="00C75E23"/>
    <w:p w14:paraId="3AF574B4" w14:textId="77777777" w:rsidR="00C75E23" w:rsidRDefault="00C75E23" w:rsidP="00C75E23">
      <w:r w:rsidRPr="00F95D27">
        <w:t xml:space="preserve">UMPO departments are required to fill out a </w:t>
      </w:r>
      <w:hyperlink r:id="rId9" w:history="1">
        <w:r w:rsidRPr="00F95D27">
          <w:rPr>
            <w:rStyle w:val="Hyperlink"/>
          </w:rPr>
          <w:t>Visitor Log</w:t>
        </w:r>
      </w:hyperlink>
      <w:r w:rsidRPr="00F95D27">
        <w:t xml:space="preserve"> and submit to the receptionist at the UMass Club in person before the vendor </w:t>
      </w:r>
      <w:r>
        <w:t>and/</w:t>
      </w:r>
      <w:r w:rsidRPr="00F95D27">
        <w:t xml:space="preserve">or </w:t>
      </w:r>
      <w:r>
        <w:t>visitor</w:t>
      </w:r>
      <w:r w:rsidRPr="00F95D27">
        <w:t xml:space="preserve"> arrives. When the vendor</w:t>
      </w:r>
      <w:r>
        <w:t xml:space="preserve"> and/or visitor</w:t>
      </w:r>
      <w:r w:rsidRPr="00241AFE">
        <w:t xml:space="preserve"> arrive</w:t>
      </w:r>
      <w:r>
        <w:t>s</w:t>
      </w:r>
      <w:r w:rsidRPr="00241AFE">
        <w:t xml:space="preserve">, the receptionist will contact the individual listed on the form and </w:t>
      </w:r>
      <w:r>
        <w:t>the</w:t>
      </w:r>
      <w:r w:rsidRPr="00241AFE">
        <w:t xml:space="preserve"> employee will need to come to the UMass Club </w:t>
      </w:r>
      <w:r>
        <w:t>to</w:t>
      </w:r>
      <w:r w:rsidRPr="00241AFE">
        <w:t xml:space="preserve"> </w:t>
      </w:r>
      <w:r>
        <w:t>meet</w:t>
      </w:r>
      <w:r w:rsidRPr="00241AFE">
        <w:t xml:space="preserve"> their </w:t>
      </w:r>
      <w:r>
        <w:t>visitor</w:t>
      </w:r>
      <w:r w:rsidRPr="00241AFE">
        <w:t xml:space="preserve">. The </w:t>
      </w:r>
      <w:r>
        <w:t>UMPO d</w:t>
      </w:r>
      <w:r w:rsidRPr="00241AFE">
        <w:t xml:space="preserve">epartment is responsible for placing their </w:t>
      </w:r>
      <w:r>
        <w:t>vendor or visitor</w:t>
      </w:r>
      <w:r w:rsidRPr="00241AFE">
        <w:t xml:space="preserve"> on the Beacon Street security list and informing the</w:t>
      </w:r>
      <w:r>
        <w:t xml:space="preserve"> vendor and/or</w:t>
      </w:r>
      <w:r w:rsidRPr="00241AFE">
        <w:t xml:space="preserve"> </w:t>
      </w:r>
      <w:r>
        <w:t>visitor</w:t>
      </w:r>
      <w:r w:rsidRPr="00241AFE">
        <w:t xml:space="preserve"> where </w:t>
      </w:r>
      <w:r>
        <w:t>to</w:t>
      </w:r>
      <w:r w:rsidRPr="00241AFE">
        <w:t xml:space="preserve"> check in.</w:t>
      </w:r>
      <w:r>
        <w:t xml:space="preserve"> </w:t>
      </w:r>
    </w:p>
    <w:p w14:paraId="758B0038" w14:textId="77777777" w:rsidR="00C75E23" w:rsidRDefault="00C75E23" w:rsidP="00C75E23"/>
    <w:p w14:paraId="70945495" w14:textId="77777777" w:rsidR="00C75E23" w:rsidRPr="00241AFE" w:rsidRDefault="00C75E23" w:rsidP="00C75E23">
      <w:r>
        <w:t>The UMPO department i</w:t>
      </w:r>
      <w:r w:rsidRPr="00241AFE">
        <w:t xml:space="preserve">s responsible for </w:t>
      </w:r>
      <w:r>
        <w:t>coordinating</w:t>
      </w:r>
      <w:r w:rsidRPr="00241AFE">
        <w:t xml:space="preserve"> </w:t>
      </w:r>
      <w:r>
        <w:t>visitor</w:t>
      </w:r>
      <w:r w:rsidRPr="00241AFE">
        <w:t xml:space="preserve"> access during hours when the club is not open. </w:t>
      </w:r>
    </w:p>
    <w:p w14:paraId="057DDC3B" w14:textId="77777777" w:rsidR="0035008D" w:rsidRDefault="0035008D" w:rsidP="001F2966">
      <w:pPr>
        <w:rPr>
          <w:color w:val="0070C0"/>
        </w:rPr>
      </w:pPr>
      <w:bookmarkStart w:id="12" w:name="number12"/>
      <w:bookmarkEnd w:id="12"/>
    </w:p>
    <w:p w14:paraId="48767FE7" w14:textId="77777777" w:rsidR="001F2966" w:rsidRPr="00D95A2F" w:rsidRDefault="001F2966" w:rsidP="001F2966">
      <w:pPr>
        <w:rPr>
          <w:color w:val="0070C0"/>
        </w:rPr>
      </w:pPr>
      <w:r w:rsidRPr="00D95A2F">
        <w:rPr>
          <w:color w:val="0070C0"/>
        </w:rPr>
        <w:t>Do employees who are employed through vendors and temporary agencies need to be vaccinated?</w:t>
      </w:r>
    </w:p>
    <w:p w14:paraId="05158ACD" w14:textId="77777777" w:rsidR="001F2966" w:rsidRPr="00D95A2F" w:rsidRDefault="001F2966" w:rsidP="001F2966"/>
    <w:p w14:paraId="267A91B2" w14:textId="77777777" w:rsidR="00854309" w:rsidRPr="00D95A2F" w:rsidRDefault="001F2966" w:rsidP="00854309">
      <w:r w:rsidRPr="00D95A2F">
        <w:rPr>
          <w:b/>
          <w:color w:val="808080" w:themeColor="background1" w:themeShade="80"/>
        </w:rPr>
        <w:t xml:space="preserve">(Added September </w:t>
      </w:r>
      <w:r w:rsidR="00C75E23">
        <w:rPr>
          <w:b/>
          <w:color w:val="808080" w:themeColor="background1" w:themeShade="80"/>
        </w:rPr>
        <w:t>17</w:t>
      </w:r>
      <w:r w:rsidRPr="00D95A2F">
        <w:rPr>
          <w:b/>
          <w:color w:val="808080" w:themeColor="background1" w:themeShade="80"/>
        </w:rPr>
        <w:t xml:space="preserve">, 2021) </w:t>
      </w:r>
      <w:r w:rsidRPr="00D95A2F">
        <w:t xml:space="preserve">Yes. </w:t>
      </w:r>
      <w:r w:rsidR="00854309" w:rsidRPr="00D95A2F">
        <w:t xml:space="preserve">Employees </w:t>
      </w:r>
      <w:r w:rsidR="00D95A2F">
        <w:t>employed</w:t>
      </w:r>
      <w:r w:rsidR="00854309" w:rsidRPr="00D95A2F">
        <w:t xml:space="preserve"> through </w:t>
      </w:r>
      <w:r w:rsidR="00D95A2F">
        <w:t xml:space="preserve">temporary </w:t>
      </w:r>
      <w:r w:rsidR="00854309" w:rsidRPr="00D95A2F">
        <w:t xml:space="preserve">employment agencies who work on-site </w:t>
      </w:r>
      <w:r w:rsidR="00384595" w:rsidRPr="00D95A2F">
        <w:t xml:space="preserve">at a </w:t>
      </w:r>
      <w:r w:rsidR="00854309" w:rsidRPr="00D95A2F">
        <w:t xml:space="preserve">UMPO location are required to be vaccinated </w:t>
      </w:r>
      <w:r w:rsidR="00D95A2F">
        <w:t>by September 27</w:t>
      </w:r>
      <w:r w:rsidR="00D95A2F" w:rsidRPr="00D95A2F">
        <w:rPr>
          <w:vertAlign w:val="superscript"/>
        </w:rPr>
        <w:t>th</w:t>
      </w:r>
      <w:r w:rsidR="00D95A2F">
        <w:t xml:space="preserve"> </w:t>
      </w:r>
      <w:r w:rsidR="00854309" w:rsidRPr="00D95A2F">
        <w:t>or</w:t>
      </w:r>
      <w:r w:rsidR="00D95A2F">
        <w:t xml:space="preserve"> must</w:t>
      </w:r>
      <w:r w:rsidR="00854309" w:rsidRPr="00D95A2F">
        <w:t xml:space="preserve"> secure an exemption through their employer based on medical contraindications or sincerely-held religious</w:t>
      </w:r>
      <w:r w:rsidR="00295F0C">
        <w:t xml:space="preserve"> beliefs</w:t>
      </w:r>
      <w:r w:rsidR="00D95A2F">
        <w:t>.</w:t>
      </w:r>
    </w:p>
    <w:p w14:paraId="47342E7C" w14:textId="77777777" w:rsidR="00854309" w:rsidRPr="00D95A2F" w:rsidRDefault="00854309" w:rsidP="00854309">
      <w:r w:rsidRPr="00D95A2F">
        <w:t xml:space="preserve"> </w:t>
      </w:r>
    </w:p>
    <w:p w14:paraId="37E81633" w14:textId="77777777" w:rsidR="00C75E23" w:rsidRPr="00D95A2F" w:rsidRDefault="001F2966" w:rsidP="001F2966">
      <w:r w:rsidRPr="00D95A2F">
        <w:t xml:space="preserve">The Unified Procurement Services Team (UPST) has contacted all temporary employment agencies </w:t>
      </w:r>
      <w:r w:rsidR="00295F0C">
        <w:t xml:space="preserve">and </w:t>
      </w:r>
      <w:r w:rsidR="00D95A2F">
        <w:t xml:space="preserve">vendors </w:t>
      </w:r>
      <w:r w:rsidRPr="00D95A2F">
        <w:t>who have employees reporting on-site and informed them that their employees must abide by the</w:t>
      </w:r>
      <w:r w:rsidR="000D0F4A" w:rsidRPr="00D95A2F">
        <w:t xml:space="preserve"> UMPO</w:t>
      </w:r>
      <w:r w:rsidRPr="00D95A2F">
        <w:t xml:space="preserve"> COVID-19 vaccination requirement</w:t>
      </w:r>
      <w:r w:rsidR="000A595C">
        <w:t>.</w:t>
      </w:r>
      <w:r w:rsidR="00641C23">
        <w:t xml:space="preserve"> Detailed information regarding vaccination requirements for vendors can be found at </w:t>
      </w:r>
      <w:hyperlink r:id="rId10" w:history="1">
        <w:r w:rsidR="00641C23" w:rsidRPr="00307CEE">
          <w:rPr>
            <w:rStyle w:val="Hyperlink"/>
          </w:rPr>
          <w:t>https://www.umassp.edu/upst/suppliers-doing-business-umass</w:t>
        </w:r>
      </w:hyperlink>
      <w:r w:rsidR="00641C23">
        <w:t xml:space="preserve">.  </w:t>
      </w:r>
    </w:p>
    <w:p w14:paraId="5DA8837C" w14:textId="77777777" w:rsidR="00545453" w:rsidRDefault="00545453" w:rsidP="00573935">
      <w:pPr>
        <w:rPr>
          <w:color w:val="0070C0"/>
        </w:rPr>
      </w:pPr>
    </w:p>
    <w:p w14:paraId="24C90789" w14:textId="77777777" w:rsidR="003A1694" w:rsidRDefault="003A1694" w:rsidP="00C75E23">
      <w:pPr>
        <w:rPr>
          <w:color w:val="0070C0"/>
        </w:rPr>
      </w:pPr>
      <w:bookmarkStart w:id="13" w:name="number13"/>
    </w:p>
    <w:p w14:paraId="4F32E44A" w14:textId="77777777" w:rsidR="001A7C24" w:rsidRDefault="001A7C24" w:rsidP="00C75E23">
      <w:pPr>
        <w:rPr>
          <w:color w:val="0070C0"/>
        </w:rPr>
      </w:pPr>
    </w:p>
    <w:p w14:paraId="6E6CDCB2" w14:textId="77777777" w:rsidR="00C75E23" w:rsidRDefault="00C75E23" w:rsidP="00C75E23">
      <w:pPr>
        <w:rPr>
          <w:color w:val="0070C0"/>
        </w:rPr>
      </w:pPr>
      <w:r w:rsidRPr="00A274B3">
        <w:rPr>
          <w:color w:val="0070C0"/>
        </w:rPr>
        <w:t xml:space="preserve">Are masks required </w:t>
      </w:r>
      <w:r>
        <w:rPr>
          <w:color w:val="0070C0"/>
        </w:rPr>
        <w:t>in the building</w:t>
      </w:r>
      <w:r w:rsidRPr="00A274B3">
        <w:rPr>
          <w:color w:val="0070C0"/>
        </w:rPr>
        <w:t>?</w:t>
      </w:r>
    </w:p>
    <w:bookmarkEnd w:id="13"/>
    <w:p w14:paraId="615B957E" w14:textId="77777777" w:rsidR="00C75E23" w:rsidRPr="00A274B3" w:rsidRDefault="00C75E23" w:rsidP="00C75E23">
      <w:pPr>
        <w:rPr>
          <w:color w:val="0070C0"/>
        </w:rPr>
      </w:pPr>
    </w:p>
    <w:p w14:paraId="1182F44B" w14:textId="77777777" w:rsidR="00C75E23" w:rsidRDefault="00C75E23" w:rsidP="00C75E23">
      <w:r w:rsidRPr="00A274B3">
        <w:rPr>
          <w:b/>
          <w:color w:val="808080" w:themeColor="background1" w:themeShade="80"/>
        </w:rPr>
        <w:t xml:space="preserve">(Added September </w:t>
      </w:r>
      <w:r>
        <w:rPr>
          <w:b/>
          <w:color w:val="808080" w:themeColor="background1" w:themeShade="80"/>
        </w:rPr>
        <w:t>17</w:t>
      </w:r>
      <w:r w:rsidRPr="00A274B3">
        <w:rPr>
          <w:b/>
          <w:color w:val="808080" w:themeColor="background1" w:themeShade="80"/>
        </w:rPr>
        <w:t xml:space="preserve">, 2021) </w:t>
      </w:r>
      <w:r>
        <w:t>Building management is</w:t>
      </w:r>
      <w:r w:rsidRPr="00A274B3">
        <w:t xml:space="preserve"> requiring masks by all tenants, visitors and vendors, regardless of vaccination status, in all indoor locations.  Masks may be removed when in an enclosed space alone, or briefl</w:t>
      </w:r>
      <w:r>
        <w:t>y</w:t>
      </w:r>
      <w:r w:rsidRPr="00A274B3">
        <w:t xml:space="preserve"> when actively eating or drinking. </w:t>
      </w:r>
    </w:p>
    <w:p w14:paraId="67E29BD7" w14:textId="77777777" w:rsidR="00C75E23" w:rsidRDefault="00C75E23" w:rsidP="00CC648D">
      <w:pPr>
        <w:rPr>
          <w:color w:val="0070C0"/>
        </w:rPr>
      </w:pPr>
    </w:p>
    <w:p w14:paraId="7B816297" w14:textId="77777777" w:rsidR="00E63C8F" w:rsidRPr="008B743F" w:rsidRDefault="00E63C8F" w:rsidP="00E63C8F">
      <w:pPr>
        <w:rPr>
          <w:color w:val="0070C0"/>
        </w:rPr>
      </w:pPr>
      <w:bookmarkStart w:id="14" w:name="number14"/>
      <w:r w:rsidRPr="008B743F">
        <w:rPr>
          <w:color w:val="0070C0"/>
        </w:rPr>
        <w:t>Do employees at the UMass campuses need to get vaccinated?</w:t>
      </w:r>
    </w:p>
    <w:bookmarkEnd w:id="14"/>
    <w:p w14:paraId="2DB032BE" w14:textId="77777777" w:rsidR="00E63C8F" w:rsidRDefault="00E63C8F" w:rsidP="00E63C8F"/>
    <w:p w14:paraId="5B976E7A" w14:textId="77777777" w:rsidR="00E63C8F" w:rsidRDefault="00E63C8F" w:rsidP="00E63C8F">
      <w:r w:rsidRPr="007D76B2">
        <w:rPr>
          <w:b/>
          <w:color w:val="808080" w:themeColor="background1" w:themeShade="80"/>
        </w:rPr>
        <w:t xml:space="preserve">(Added September </w:t>
      </w:r>
      <w:r w:rsidR="00C75E23">
        <w:rPr>
          <w:b/>
          <w:color w:val="808080" w:themeColor="background1" w:themeShade="80"/>
        </w:rPr>
        <w:t>17</w:t>
      </w:r>
      <w:r w:rsidRPr="007D76B2">
        <w:rPr>
          <w:b/>
          <w:color w:val="808080" w:themeColor="background1" w:themeShade="80"/>
        </w:rPr>
        <w:t>, 2021)</w:t>
      </w:r>
      <w:r>
        <w:t xml:space="preserve"> Yes. Non-union employees on all of the campuses need to be vaccinated. Unionized employees whose union has reached agreement with the campuses are also required to be vaccinated; current union agreements account for 95% of University’s workforce being covered by the vaccination requirement.</w:t>
      </w:r>
      <w:r w:rsidRPr="00E97FE8">
        <w:t xml:space="preserve"> </w:t>
      </w:r>
      <w:r>
        <w:t>The campuses are in active negotiations with the remaining unions.</w:t>
      </w:r>
    </w:p>
    <w:p w14:paraId="5B7614C9" w14:textId="77777777" w:rsidR="002F1CB1" w:rsidRDefault="002F1CB1" w:rsidP="00CC648D">
      <w:pPr>
        <w:rPr>
          <w:color w:val="0070C0"/>
        </w:rPr>
      </w:pPr>
    </w:p>
    <w:p w14:paraId="5C085462" w14:textId="77777777" w:rsidR="00E63C8F" w:rsidRPr="00573935" w:rsidRDefault="00E63C8F" w:rsidP="00E63C8F">
      <w:pPr>
        <w:rPr>
          <w:color w:val="0070C0"/>
        </w:rPr>
      </w:pPr>
      <w:bookmarkStart w:id="15" w:name="number15"/>
      <w:r w:rsidRPr="00573935">
        <w:rPr>
          <w:color w:val="0070C0"/>
        </w:rPr>
        <w:t xml:space="preserve">Will employees be required to </w:t>
      </w:r>
      <w:r>
        <w:rPr>
          <w:color w:val="0070C0"/>
        </w:rPr>
        <w:t xml:space="preserve">provide proof of </w:t>
      </w:r>
      <w:r w:rsidRPr="00573935">
        <w:rPr>
          <w:color w:val="0070C0"/>
        </w:rPr>
        <w:t>receiv</w:t>
      </w:r>
      <w:r>
        <w:rPr>
          <w:color w:val="0070C0"/>
        </w:rPr>
        <w:t>ing</w:t>
      </w:r>
      <w:r w:rsidRPr="00573935">
        <w:rPr>
          <w:color w:val="0070C0"/>
        </w:rPr>
        <w:t xml:space="preserve"> a booster shot?</w:t>
      </w:r>
    </w:p>
    <w:bookmarkEnd w:id="15"/>
    <w:p w14:paraId="469A2CFC" w14:textId="77777777" w:rsidR="00E63C8F" w:rsidRPr="00573935" w:rsidRDefault="00E63C8F" w:rsidP="00E63C8F">
      <w:pPr>
        <w:rPr>
          <w:color w:val="0070C0"/>
        </w:rPr>
      </w:pPr>
    </w:p>
    <w:p w14:paraId="23BCA347" w14:textId="77777777" w:rsidR="00E63C8F" w:rsidRDefault="00E63C8F" w:rsidP="00E63C8F">
      <w:r w:rsidRPr="00A274B3">
        <w:rPr>
          <w:b/>
          <w:color w:val="808080" w:themeColor="background1" w:themeShade="80"/>
        </w:rPr>
        <w:t xml:space="preserve">(Added September </w:t>
      </w:r>
      <w:r w:rsidR="00C75E23">
        <w:rPr>
          <w:b/>
          <w:color w:val="808080" w:themeColor="background1" w:themeShade="80"/>
        </w:rPr>
        <w:t>17</w:t>
      </w:r>
      <w:r w:rsidRPr="00A274B3">
        <w:rPr>
          <w:b/>
          <w:color w:val="808080" w:themeColor="background1" w:themeShade="80"/>
        </w:rPr>
        <w:t xml:space="preserve">, 2021) </w:t>
      </w:r>
      <w:r w:rsidRPr="00632EF1">
        <w:t xml:space="preserve">Currently, the </w:t>
      </w:r>
      <w:r w:rsidRPr="00CC033C">
        <w:t>Food and Drug Administration (FDA)</w:t>
      </w:r>
      <w:r w:rsidRPr="00632EF1">
        <w:t xml:space="preserve"> has not approved booster doses for the general public; the FDA has approved booster doses only for immunocompromised individuals. Should the FDA approve booster doses for the general public, </w:t>
      </w:r>
      <w:r w:rsidRPr="00CC033C">
        <w:t xml:space="preserve">UMPO will </w:t>
      </w:r>
      <w:r>
        <w:t xml:space="preserve">decide at that time regarding </w:t>
      </w:r>
      <w:r w:rsidRPr="00CC033C">
        <w:t xml:space="preserve">whether </w:t>
      </w:r>
      <w:r>
        <w:t xml:space="preserve">employees will be required to provide documentation of a booster shot. </w:t>
      </w:r>
    </w:p>
    <w:p w14:paraId="16D0AB92" w14:textId="77777777" w:rsidR="00965F50" w:rsidRDefault="00965F50" w:rsidP="00AF238B">
      <w:pPr>
        <w:rPr>
          <w:color w:val="0070C0"/>
        </w:rPr>
      </w:pPr>
    </w:p>
    <w:p w14:paraId="5E52AC2C" w14:textId="77777777" w:rsidR="00C75E23" w:rsidRDefault="00C75E23" w:rsidP="00C75E23">
      <w:pPr>
        <w:pStyle w:val="NormalWeb"/>
        <w:spacing w:before="0" w:beforeAutospacing="0" w:after="240" w:afterAutospacing="0" w:line="264" w:lineRule="auto"/>
        <w:rPr>
          <w:rFonts w:ascii="Calibri" w:hAnsi="Calibri" w:cs="Calibri"/>
          <w:color w:val="0070C0"/>
          <w:sz w:val="22"/>
          <w:szCs w:val="22"/>
        </w:rPr>
      </w:pPr>
      <w:bookmarkStart w:id="16" w:name="number16"/>
      <w:r>
        <w:rPr>
          <w:rFonts w:ascii="Calibri" w:hAnsi="Calibri" w:cs="Calibri"/>
          <w:color w:val="0070C0"/>
          <w:sz w:val="22"/>
          <w:szCs w:val="22"/>
        </w:rPr>
        <w:t xml:space="preserve">Is the vaccine safe? </w:t>
      </w:r>
    </w:p>
    <w:bookmarkEnd w:id="16"/>
    <w:p w14:paraId="24A3ED4D" w14:textId="618B3C13" w:rsidR="0035008D" w:rsidRDefault="00C75E23" w:rsidP="003A1694">
      <w:r w:rsidRPr="00A274B3">
        <w:rPr>
          <w:b/>
          <w:color w:val="808080" w:themeColor="background1" w:themeShade="80"/>
        </w:rPr>
        <w:t xml:space="preserve">(Added September </w:t>
      </w:r>
      <w:r>
        <w:rPr>
          <w:b/>
          <w:color w:val="808080" w:themeColor="background1" w:themeShade="80"/>
        </w:rPr>
        <w:t>17</w:t>
      </w:r>
      <w:r w:rsidRPr="00A274B3">
        <w:rPr>
          <w:b/>
          <w:color w:val="808080" w:themeColor="background1" w:themeShade="80"/>
        </w:rPr>
        <w:t xml:space="preserve">, 2021) </w:t>
      </w:r>
      <w:r>
        <w:rPr>
          <w:b/>
          <w:color w:val="808080" w:themeColor="background1" w:themeShade="80"/>
        </w:rPr>
        <w:t xml:space="preserve">The </w:t>
      </w:r>
      <w:r>
        <w:t xml:space="preserve">CDC has found the vaccines fully authorized or under emergency use authorization to be safe and effective at preventing severe illness, hospitalization and death. Additional information on the safety and effectiveness of the vaccines can be found at </w:t>
      </w:r>
      <w:hyperlink r:id="rId11" w:history="1">
        <w:r w:rsidRPr="00F43126">
          <w:rPr>
            <w:rStyle w:val="Hyperlink"/>
          </w:rPr>
          <w:t>https://www.cdc.gov/coronavirus/2019-ncov/vaccines/index.html</w:t>
        </w:r>
      </w:hyperlink>
      <w:r>
        <w:t xml:space="preserve">. </w:t>
      </w:r>
    </w:p>
    <w:p w14:paraId="358C943F" w14:textId="77777777" w:rsidR="00E831E6" w:rsidRDefault="00E831E6" w:rsidP="003A1694">
      <w:pPr>
        <w:rPr>
          <w:color w:val="0070C0"/>
        </w:rPr>
      </w:pPr>
    </w:p>
    <w:p w14:paraId="3FD36A3B" w14:textId="77777777" w:rsidR="00AF238B" w:rsidRDefault="00AE15CF" w:rsidP="00AF238B">
      <w:pPr>
        <w:rPr>
          <w:color w:val="0070C0"/>
        </w:rPr>
      </w:pPr>
      <w:r>
        <w:rPr>
          <w:color w:val="0070C0"/>
        </w:rPr>
        <w:t>How do I find out where I can be vaccinated</w:t>
      </w:r>
      <w:r w:rsidR="00710768">
        <w:rPr>
          <w:color w:val="0070C0"/>
        </w:rPr>
        <w:t xml:space="preserve"> and/or tested for COVID-19</w:t>
      </w:r>
      <w:r>
        <w:rPr>
          <w:color w:val="0070C0"/>
        </w:rPr>
        <w:t xml:space="preserve">? </w:t>
      </w:r>
    </w:p>
    <w:p w14:paraId="2C9F294F" w14:textId="77777777" w:rsidR="00AF238B" w:rsidRDefault="00AF238B" w:rsidP="00AF238B">
      <w:pPr>
        <w:rPr>
          <w:color w:val="0070C0"/>
        </w:rPr>
      </w:pPr>
    </w:p>
    <w:p w14:paraId="7100874D" w14:textId="78611850" w:rsidR="003A1694" w:rsidRDefault="003A1694" w:rsidP="003A1694">
      <w:pPr>
        <w:pStyle w:val="NormalWeb"/>
        <w:spacing w:before="0" w:beforeAutospacing="0" w:after="240" w:afterAutospacing="0" w:line="264" w:lineRule="auto"/>
        <w:rPr>
          <w:b/>
          <w:color w:val="808080" w:themeColor="background1" w:themeShade="80"/>
        </w:rPr>
      </w:pPr>
      <w:bookmarkStart w:id="17" w:name="Number17"/>
      <w:bookmarkEnd w:id="17"/>
      <w:r w:rsidRPr="00E831E6">
        <w:rPr>
          <w:rFonts w:ascii="Calibri" w:hAnsi="Calibri" w:cs="Calibri"/>
          <w:color w:val="0070C0"/>
          <w:sz w:val="22"/>
          <w:szCs w:val="22"/>
          <w:highlight w:val="yellow"/>
        </w:rPr>
        <w:t>How do I find out where I can be vaccinated and/or tested for COVID-19?</w:t>
      </w:r>
      <w:r w:rsidR="00E831E6" w:rsidRPr="00E831E6">
        <w:rPr>
          <w:rFonts w:ascii="Calibri" w:hAnsi="Calibri" w:cs="Calibri"/>
          <w:color w:val="0070C0"/>
          <w:sz w:val="22"/>
          <w:szCs w:val="22"/>
          <w:highlight w:val="yellow"/>
        </w:rPr>
        <w:t xml:space="preserve"> (</w:t>
      </w:r>
      <w:proofErr w:type="gramStart"/>
      <w:r w:rsidR="00E831E6" w:rsidRPr="00E831E6">
        <w:rPr>
          <w:rFonts w:ascii="Calibri" w:hAnsi="Calibri" w:cs="Calibri"/>
          <w:color w:val="0070C0"/>
          <w:sz w:val="22"/>
          <w:szCs w:val="22"/>
          <w:highlight w:val="yellow"/>
        </w:rPr>
        <w:t>remove</w:t>
      </w:r>
      <w:proofErr w:type="gramEnd"/>
      <w:r w:rsidR="00E831E6">
        <w:rPr>
          <w:rFonts w:ascii="Calibri" w:hAnsi="Calibri" w:cs="Calibri"/>
          <w:color w:val="0070C0"/>
          <w:sz w:val="22"/>
          <w:szCs w:val="22"/>
          <w:highlight w:val="yellow"/>
        </w:rPr>
        <w:t>-</w:t>
      </w:r>
      <w:r w:rsidR="00E831E6" w:rsidRPr="00E831E6">
        <w:rPr>
          <w:rFonts w:ascii="Calibri" w:hAnsi="Calibri" w:cs="Calibri"/>
          <w:color w:val="0070C0"/>
          <w:sz w:val="22"/>
          <w:szCs w:val="22"/>
          <w:highlight w:val="yellow"/>
        </w:rPr>
        <w:t xml:space="preserve">this is a repeat of </w:t>
      </w:r>
      <w:r w:rsidR="00E831E6">
        <w:rPr>
          <w:rFonts w:ascii="Calibri" w:hAnsi="Calibri" w:cs="Calibri"/>
          <w:color w:val="0070C0"/>
          <w:sz w:val="22"/>
          <w:szCs w:val="22"/>
          <w:highlight w:val="yellow"/>
        </w:rPr>
        <w:t>question</w:t>
      </w:r>
      <w:r w:rsidR="00E831E6" w:rsidRPr="00E831E6">
        <w:rPr>
          <w:rFonts w:ascii="Calibri" w:hAnsi="Calibri" w:cs="Calibri"/>
          <w:color w:val="0070C0"/>
          <w:sz w:val="22"/>
          <w:szCs w:val="22"/>
          <w:highlight w:val="yellow"/>
        </w:rPr>
        <w:t xml:space="preserve"> above)</w:t>
      </w:r>
    </w:p>
    <w:p w14:paraId="3C537961" w14:textId="77777777" w:rsidR="00AF238B" w:rsidRDefault="0065557B" w:rsidP="00AF238B">
      <w:r w:rsidRPr="00A274B3">
        <w:rPr>
          <w:b/>
          <w:color w:val="808080" w:themeColor="background1" w:themeShade="80"/>
        </w:rPr>
        <w:t xml:space="preserve">(Added September </w:t>
      </w:r>
      <w:r w:rsidR="00C75E23">
        <w:rPr>
          <w:b/>
          <w:color w:val="808080" w:themeColor="background1" w:themeShade="80"/>
        </w:rPr>
        <w:t>17</w:t>
      </w:r>
      <w:r w:rsidRPr="00A274B3">
        <w:rPr>
          <w:b/>
          <w:color w:val="808080" w:themeColor="background1" w:themeShade="80"/>
        </w:rPr>
        <w:t xml:space="preserve">, 2021) </w:t>
      </w:r>
      <w:r w:rsidR="00AF238B">
        <w:t>The COVID-19 vaccine is now widely available</w:t>
      </w:r>
      <w:r w:rsidR="00807F71">
        <w:t xml:space="preserve">, and can be obtained from your primary care physician, a local pharmacy such as CVS, Walgreens or Rite Aid, and at other locations listed on </w:t>
      </w:r>
      <w:hyperlink r:id="rId12" w:history="1">
        <w:r w:rsidR="00807F71" w:rsidRPr="00F43126">
          <w:rPr>
            <w:rStyle w:val="Hyperlink"/>
          </w:rPr>
          <w:t>https://vaxfinder.mass.gov/</w:t>
        </w:r>
      </w:hyperlink>
      <w:r w:rsidR="00807F71">
        <w:t xml:space="preserve"> or </w:t>
      </w:r>
      <w:hyperlink r:id="rId13" w:history="1">
        <w:r w:rsidR="00807F71">
          <w:rPr>
            <w:rStyle w:val="Hyperlink"/>
          </w:rPr>
          <w:t>https://www.vaccines.gov/</w:t>
        </w:r>
      </w:hyperlink>
      <w:r w:rsidR="00AF238B">
        <w:t xml:space="preserve">. </w:t>
      </w:r>
    </w:p>
    <w:p w14:paraId="696440FF" w14:textId="77777777" w:rsidR="00710768" w:rsidRDefault="00710768" w:rsidP="00AF238B"/>
    <w:p w14:paraId="461E70C5" w14:textId="77777777" w:rsidR="00710768" w:rsidRDefault="00710768" w:rsidP="00AF238B">
      <w:r w:rsidRPr="00710768">
        <w:t xml:space="preserve">Testing </w:t>
      </w:r>
      <w:r>
        <w:t xml:space="preserve">for </w:t>
      </w:r>
      <w:r w:rsidRPr="00710768">
        <w:t>COVID-19 is</w:t>
      </w:r>
      <w:r>
        <w:t xml:space="preserve"> also</w:t>
      </w:r>
      <w:r w:rsidRPr="00710768">
        <w:t xml:space="preserve"> widely available in Massachusetts</w:t>
      </w:r>
      <w:r>
        <w:t xml:space="preserve">. More information regarding testing sites can be found at </w:t>
      </w:r>
      <w:hyperlink r:id="rId14" w:history="1">
        <w:r w:rsidRPr="00050F43">
          <w:rPr>
            <w:rStyle w:val="Hyperlink"/>
          </w:rPr>
          <w:t>https://www.mass.gov/info-details/find-a-covid-19-test</w:t>
        </w:r>
      </w:hyperlink>
      <w:r>
        <w:t xml:space="preserve">.  </w:t>
      </w:r>
    </w:p>
    <w:p w14:paraId="18D91241" w14:textId="77777777" w:rsidR="00710768" w:rsidRDefault="00710768" w:rsidP="00AF238B"/>
    <w:p w14:paraId="5A9E158A" w14:textId="77777777" w:rsidR="003A1694" w:rsidRDefault="00710768" w:rsidP="00AF238B">
      <w:r>
        <w:t>If you need assistance with accessing the vaccine or available testing sites, please contact Katie Temple, who will be happy to assist you.</w:t>
      </w:r>
    </w:p>
    <w:p w14:paraId="7DAD255F" w14:textId="77777777" w:rsidR="003A1694" w:rsidRDefault="003A1694">
      <w:pPr>
        <w:spacing w:after="160" w:line="259" w:lineRule="auto"/>
      </w:pPr>
      <w:r>
        <w:br w:type="page"/>
      </w:r>
    </w:p>
    <w:p w14:paraId="767FB055" w14:textId="77777777" w:rsidR="00710768" w:rsidRDefault="00710768" w:rsidP="00AF238B"/>
    <w:p w14:paraId="1B9CB2C7" w14:textId="77777777" w:rsidR="00965F50" w:rsidRDefault="00965F50" w:rsidP="0035008D">
      <w:pPr>
        <w:rPr>
          <w:rStyle w:val="Hyperlink"/>
          <w:u w:val="none"/>
        </w:rPr>
      </w:pPr>
    </w:p>
    <w:p w14:paraId="6583468C" w14:textId="77777777" w:rsidR="003A1694" w:rsidRDefault="003A1694" w:rsidP="0035008D">
      <w:pPr>
        <w:rPr>
          <w:rStyle w:val="Hyperlink"/>
          <w:u w:val="none"/>
        </w:rPr>
      </w:pPr>
      <w:bookmarkStart w:id="18" w:name="number18"/>
    </w:p>
    <w:p w14:paraId="783642EC" w14:textId="1E4504CB" w:rsidR="00C75E23" w:rsidRDefault="00C75E23" w:rsidP="0035008D">
      <w:pPr>
        <w:rPr>
          <w:rStyle w:val="Hyperlink"/>
          <w:u w:val="none"/>
        </w:rPr>
      </w:pPr>
      <w:r w:rsidRPr="00EC0402">
        <w:rPr>
          <w:rStyle w:val="Hyperlink"/>
          <w:u w:val="none"/>
        </w:rPr>
        <w:t>What if an on</w:t>
      </w:r>
      <w:r>
        <w:rPr>
          <w:rStyle w:val="Hyperlink"/>
          <w:u w:val="none"/>
        </w:rPr>
        <w:t>-</w:t>
      </w:r>
      <w:r w:rsidRPr="00EC0402">
        <w:rPr>
          <w:rStyle w:val="Hyperlink"/>
          <w:u w:val="none"/>
        </w:rPr>
        <w:t xml:space="preserve">site employee tests positive for </w:t>
      </w:r>
      <w:r w:rsidR="00E831E6" w:rsidRPr="00E831E6">
        <w:rPr>
          <w:rStyle w:val="Hyperlink"/>
          <w:highlight w:val="yellow"/>
          <w:u w:val="none"/>
        </w:rPr>
        <w:t>COVID</w:t>
      </w:r>
      <w:r w:rsidRPr="00E831E6">
        <w:rPr>
          <w:rStyle w:val="Hyperlink"/>
          <w:highlight w:val="yellow"/>
          <w:u w:val="none"/>
        </w:rPr>
        <w:t>-</w:t>
      </w:r>
      <w:r w:rsidRPr="00EC0402">
        <w:rPr>
          <w:rStyle w:val="Hyperlink"/>
          <w:u w:val="none"/>
        </w:rPr>
        <w:t>19?</w:t>
      </w:r>
      <w:bookmarkEnd w:id="18"/>
      <w:r w:rsidR="00E831E6">
        <w:rPr>
          <w:rStyle w:val="Hyperlink"/>
          <w:u w:val="none"/>
        </w:rPr>
        <w:t xml:space="preserve"> </w:t>
      </w:r>
      <w:r w:rsidR="00E831E6" w:rsidRPr="00E831E6">
        <w:rPr>
          <w:rStyle w:val="Hyperlink"/>
          <w:highlight w:val="yellow"/>
          <w:u w:val="none"/>
        </w:rPr>
        <w:t>(</w:t>
      </w:r>
      <w:proofErr w:type="gramStart"/>
      <w:r w:rsidR="00E831E6" w:rsidRPr="00E831E6">
        <w:rPr>
          <w:rStyle w:val="Hyperlink"/>
          <w:highlight w:val="yellow"/>
          <w:u w:val="none"/>
        </w:rPr>
        <w:t>capitalized</w:t>
      </w:r>
      <w:proofErr w:type="gramEnd"/>
      <w:r w:rsidR="00E831E6" w:rsidRPr="00E831E6">
        <w:rPr>
          <w:rStyle w:val="Hyperlink"/>
          <w:highlight w:val="yellow"/>
          <w:u w:val="none"/>
        </w:rPr>
        <w:t xml:space="preserve"> COVID)</w:t>
      </w:r>
    </w:p>
    <w:p w14:paraId="54B23E4F" w14:textId="77777777" w:rsidR="00C75E23" w:rsidRDefault="00C75E23" w:rsidP="0035008D">
      <w:pPr>
        <w:pStyle w:val="ListParagraph"/>
        <w:spacing w:after="0"/>
        <w:ind w:left="0"/>
        <w:rPr>
          <w:b/>
          <w:color w:val="808080" w:themeColor="background1" w:themeShade="80"/>
        </w:rPr>
      </w:pPr>
    </w:p>
    <w:p w14:paraId="550D502A" w14:textId="77777777" w:rsidR="00C75E23" w:rsidRDefault="00C75E23" w:rsidP="00C75E23">
      <w:pPr>
        <w:pStyle w:val="ListParagraph"/>
        <w:ind w:left="0"/>
        <w:rPr>
          <w:rFonts w:eastAsia="Times New Roman" w:cstheme="minorHAnsi"/>
          <w:color w:val="000000"/>
        </w:rPr>
      </w:pPr>
      <w:r w:rsidRPr="00A274B3">
        <w:rPr>
          <w:b/>
          <w:color w:val="808080" w:themeColor="background1" w:themeShade="80"/>
        </w:rPr>
        <w:t xml:space="preserve">(Added September </w:t>
      </w:r>
      <w:r>
        <w:rPr>
          <w:b/>
          <w:color w:val="808080" w:themeColor="background1" w:themeShade="80"/>
        </w:rPr>
        <w:t>17</w:t>
      </w:r>
      <w:r w:rsidRPr="00A274B3">
        <w:rPr>
          <w:b/>
          <w:color w:val="808080" w:themeColor="background1" w:themeShade="80"/>
        </w:rPr>
        <w:t>, 2021)</w:t>
      </w:r>
      <w:r>
        <w:rPr>
          <w:b/>
          <w:color w:val="808080" w:themeColor="background1" w:themeShade="80"/>
        </w:rPr>
        <w:t xml:space="preserve"> </w:t>
      </w:r>
      <w:r w:rsidRPr="0065557B">
        <w:rPr>
          <w:rFonts w:eastAsia="Times New Roman" w:cstheme="minorHAnsi"/>
          <w:color w:val="000000"/>
        </w:rPr>
        <w:t xml:space="preserve">Employees should complete a </w:t>
      </w:r>
      <w:hyperlink r:id="rId15" w:history="1">
        <w:r w:rsidRPr="0065557B">
          <w:rPr>
            <w:rStyle w:val="Hyperlink"/>
            <w:rFonts w:eastAsia="Times New Roman" w:cstheme="minorHAnsi"/>
          </w:rPr>
          <w:t>daily health check</w:t>
        </w:r>
      </w:hyperlink>
      <w:r w:rsidRPr="0065557B">
        <w:rPr>
          <w:rFonts w:eastAsia="Times New Roman" w:cstheme="minorHAnsi"/>
          <w:color w:val="000000"/>
        </w:rPr>
        <w:t xml:space="preserve"> prior to reporting on-site, and remain home if they have any symptoms of COVID-19. In addition, employees with symptoms of COVID-19 should contact their healthcare provider to be tested for COVID-19. </w:t>
      </w:r>
    </w:p>
    <w:p w14:paraId="7AC93192" w14:textId="77777777" w:rsidR="003A1694" w:rsidRDefault="003A1694" w:rsidP="00C75E23">
      <w:pPr>
        <w:pStyle w:val="ListParagraph"/>
        <w:ind w:left="0"/>
        <w:rPr>
          <w:rFonts w:eastAsia="Times New Roman" w:cstheme="minorHAnsi"/>
          <w:color w:val="000000"/>
        </w:rPr>
      </w:pPr>
    </w:p>
    <w:p w14:paraId="137FB7D6" w14:textId="77777777" w:rsidR="00C75E23" w:rsidRDefault="00C75E23" w:rsidP="00C75E23">
      <w:pPr>
        <w:pStyle w:val="ListParagraph"/>
        <w:ind w:left="0"/>
        <w:rPr>
          <w:rFonts w:eastAsia="Times New Roman" w:cstheme="minorHAnsi"/>
          <w:color w:val="000000"/>
        </w:rPr>
      </w:pPr>
      <w:r w:rsidRPr="0065557B">
        <w:rPr>
          <w:rFonts w:eastAsia="Times New Roman" w:cstheme="minorHAnsi"/>
          <w:color w:val="000000"/>
        </w:rPr>
        <w:t xml:space="preserve">Individuals </w:t>
      </w:r>
      <w:r>
        <w:rPr>
          <w:rFonts w:eastAsia="Times New Roman" w:cstheme="minorHAnsi"/>
          <w:color w:val="000000"/>
        </w:rPr>
        <w:t xml:space="preserve">who are positive for the virus </w:t>
      </w:r>
      <w:r w:rsidRPr="0065557B">
        <w:rPr>
          <w:rFonts w:eastAsia="Times New Roman" w:cstheme="minorHAnsi"/>
          <w:color w:val="000000"/>
        </w:rPr>
        <w:t>should</w:t>
      </w:r>
      <w:r>
        <w:rPr>
          <w:rFonts w:eastAsia="Times New Roman" w:cstheme="minorHAnsi"/>
          <w:color w:val="000000"/>
        </w:rPr>
        <w:t xml:space="preserve"> </w:t>
      </w:r>
      <w:r w:rsidRPr="00143D47">
        <w:rPr>
          <w:rFonts w:eastAsia="Times New Roman" w:cstheme="minorHAnsi"/>
          <w:b/>
          <w:color w:val="000000"/>
        </w:rPr>
        <w:t xml:space="preserve">not </w:t>
      </w:r>
      <w:r>
        <w:rPr>
          <w:rFonts w:eastAsia="Times New Roman" w:cstheme="minorHAnsi"/>
          <w:color w:val="000000"/>
        </w:rPr>
        <w:t>report on-site</w:t>
      </w:r>
      <w:r w:rsidRPr="0065557B">
        <w:rPr>
          <w:rFonts w:eastAsia="Times New Roman" w:cstheme="minorHAnsi"/>
          <w:color w:val="000000"/>
        </w:rPr>
        <w:t xml:space="preserve">, regardless of vaccination status, even if they do not have symptoms. </w:t>
      </w:r>
      <w:r>
        <w:rPr>
          <w:rFonts w:eastAsia="Times New Roman" w:cstheme="minorHAnsi"/>
          <w:color w:val="000000"/>
        </w:rPr>
        <w:t xml:space="preserve"> Individuals should follow public health guidance, which includes isolation. </w:t>
      </w:r>
    </w:p>
    <w:p w14:paraId="25BC41B8" w14:textId="77777777" w:rsidR="00C75E23" w:rsidRPr="00143D47" w:rsidRDefault="00C75E23" w:rsidP="00C75E23">
      <w:pPr>
        <w:pStyle w:val="ListParagraph"/>
        <w:numPr>
          <w:ilvl w:val="0"/>
          <w:numId w:val="18"/>
        </w:numPr>
        <w:spacing w:before="100" w:beforeAutospacing="1" w:after="120"/>
        <w:ind w:right="225"/>
        <w:contextualSpacing w:val="0"/>
        <w:rPr>
          <w:rFonts w:cstheme="minorHAnsi"/>
          <w:shd w:val="clear" w:color="auto" w:fill="FFFFFF"/>
        </w:rPr>
      </w:pPr>
      <w:r>
        <w:rPr>
          <w:rFonts w:cstheme="minorHAnsi"/>
          <w:b/>
          <w:color w:val="000000"/>
          <w:shd w:val="clear" w:color="auto" w:fill="FFFFFF"/>
        </w:rPr>
        <w:t>Individuals with COVID-19 with Symptoms</w:t>
      </w:r>
      <w:r w:rsidRPr="00143D47">
        <w:rPr>
          <w:rFonts w:cstheme="minorHAnsi"/>
          <w:b/>
          <w:color w:val="000000"/>
          <w:shd w:val="clear" w:color="auto" w:fill="FFFFFF"/>
        </w:rPr>
        <w:t>:</w:t>
      </w:r>
      <w:r w:rsidRPr="00143D47">
        <w:rPr>
          <w:rFonts w:cstheme="minorHAnsi"/>
          <w:color w:val="000000"/>
          <w:shd w:val="clear" w:color="auto" w:fill="FFFFFF"/>
        </w:rPr>
        <w:t xml:space="preserve"> </w:t>
      </w:r>
      <w:hyperlink r:id="rId16" w:history="1">
        <w:r w:rsidRPr="00143D47">
          <w:rPr>
            <w:rStyle w:val="Hyperlink"/>
            <w:rFonts w:cstheme="minorHAnsi"/>
            <w:shd w:val="clear" w:color="auto" w:fill="FFFFFF"/>
          </w:rPr>
          <w:t>CDC</w:t>
        </w:r>
      </w:hyperlink>
      <w:r w:rsidRPr="00143D47">
        <w:rPr>
          <w:rFonts w:cstheme="minorHAnsi"/>
          <w:color w:val="000000"/>
          <w:shd w:val="clear" w:color="auto" w:fill="FFFFFF"/>
        </w:rPr>
        <w:t xml:space="preserve"> and </w:t>
      </w:r>
      <w:hyperlink r:id="rId17" w:history="1">
        <w:r w:rsidRPr="00143D47">
          <w:rPr>
            <w:rStyle w:val="Hyperlink"/>
            <w:rFonts w:cstheme="minorHAnsi"/>
            <w:shd w:val="clear" w:color="auto" w:fill="FFFFFF"/>
          </w:rPr>
          <w:t>Massachusetts Department of Public Health</w:t>
        </w:r>
      </w:hyperlink>
      <w:r w:rsidRPr="00143D47">
        <w:rPr>
          <w:rFonts w:cstheme="minorHAnsi"/>
          <w:color w:val="000000"/>
          <w:shd w:val="clear" w:color="auto" w:fill="FFFFFF"/>
        </w:rPr>
        <w:t xml:space="preserve"> guidelines</w:t>
      </w:r>
      <w:r>
        <w:rPr>
          <w:rFonts w:cstheme="minorHAnsi"/>
          <w:color w:val="000000"/>
          <w:shd w:val="clear" w:color="auto" w:fill="FFFFFF"/>
        </w:rPr>
        <w:t xml:space="preserve"> state that </w:t>
      </w:r>
      <w:r w:rsidRPr="00143D47">
        <w:rPr>
          <w:rFonts w:cstheme="minorHAnsi"/>
          <w:color w:val="000000"/>
          <w:shd w:val="clear" w:color="auto" w:fill="FFFFFF"/>
        </w:rPr>
        <w:t xml:space="preserve">individuals who </w:t>
      </w:r>
      <w:r>
        <w:rPr>
          <w:rFonts w:cstheme="minorHAnsi"/>
          <w:color w:val="000000"/>
          <w:shd w:val="clear" w:color="auto" w:fill="FFFFFF"/>
        </w:rPr>
        <w:t>are</w:t>
      </w:r>
      <w:r w:rsidRPr="00143D47">
        <w:rPr>
          <w:rFonts w:cstheme="minorHAnsi"/>
          <w:color w:val="000000"/>
          <w:shd w:val="clear" w:color="auto" w:fill="FFFFFF"/>
        </w:rPr>
        <w:t xml:space="preserve"> positive for COVID-19 and are symptomatic must isolate for: </w:t>
      </w:r>
    </w:p>
    <w:p w14:paraId="4231F36E" w14:textId="77777777" w:rsidR="00C75E23" w:rsidRPr="004006CD" w:rsidRDefault="00C75E23" w:rsidP="00C75E23">
      <w:pPr>
        <w:pStyle w:val="ListParagraph"/>
        <w:numPr>
          <w:ilvl w:val="0"/>
          <w:numId w:val="12"/>
        </w:numPr>
        <w:spacing w:after="60"/>
        <w:contextualSpacing w:val="0"/>
      </w:pPr>
      <w:r w:rsidRPr="004006CD">
        <w:t>10 days from the day symptoms first appeared</w:t>
      </w:r>
      <w:r>
        <w:t>,</w:t>
      </w:r>
      <w:r w:rsidRPr="004006CD">
        <w:t> </w:t>
      </w:r>
      <w:r w:rsidRPr="004006CD">
        <w:rPr>
          <w:bCs/>
        </w:rPr>
        <w:t>and</w:t>
      </w:r>
    </w:p>
    <w:p w14:paraId="115496A9" w14:textId="77777777" w:rsidR="00C75E23" w:rsidRPr="004006CD" w:rsidRDefault="00C75E23" w:rsidP="00C75E23">
      <w:pPr>
        <w:pStyle w:val="ListParagraph"/>
        <w:numPr>
          <w:ilvl w:val="0"/>
          <w:numId w:val="12"/>
        </w:numPr>
        <w:spacing w:after="60"/>
        <w:contextualSpacing w:val="0"/>
      </w:pPr>
      <w:r w:rsidRPr="004006CD">
        <w:t>24 hours with no fever without the use of fever-reducing medications, </w:t>
      </w:r>
      <w:r w:rsidRPr="004006CD">
        <w:rPr>
          <w:bCs/>
        </w:rPr>
        <w:t>and</w:t>
      </w:r>
    </w:p>
    <w:p w14:paraId="752480BF" w14:textId="77777777" w:rsidR="00C75E23" w:rsidRPr="004006CD" w:rsidRDefault="00C75E23" w:rsidP="00C75E23">
      <w:pPr>
        <w:pStyle w:val="ListParagraph"/>
        <w:numPr>
          <w:ilvl w:val="0"/>
          <w:numId w:val="12"/>
        </w:numPr>
        <w:spacing w:after="240"/>
        <w:contextualSpacing w:val="0"/>
      </w:pPr>
      <w:r w:rsidRPr="004006CD">
        <w:t>Other symptoms of COVID-19 are improving.</w:t>
      </w:r>
    </w:p>
    <w:p w14:paraId="146C17CD" w14:textId="77777777" w:rsidR="00C75E23" w:rsidRPr="00143D47" w:rsidRDefault="00C75E23" w:rsidP="00C75E23">
      <w:pPr>
        <w:pStyle w:val="ListParagraph"/>
        <w:numPr>
          <w:ilvl w:val="0"/>
          <w:numId w:val="12"/>
        </w:numPr>
        <w:spacing w:before="120" w:after="120"/>
        <w:ind w:left="720"/>
        <w:contextualSpacing w:val="0"/>
        <w:rPr>
          <w:rFonts w:cstheme="minorHAnsi"/>
          <w:color w:val="000000"/>
          <w:shd w:val="clear" w:color="auto" w:fill="FFFFFF"/>
        </w:rPr>
      </w:pPr>
      <w:r>
        <w:rPr>
          <w:rFonts w:cstheme="minorHAnsi"/>
          <w:b/>
          <w:color w:val="000000"/>
          <w:shd w:val="clear" w:color="auto" w:fill="FFFFFF"/>
        </w:rPr>
        <w:t xml:space="preserve">Individuals with COVID-19 without Symptoms: </w:t>
      </w:r>
      <w:hyperlink r:id="rId18" w:history="1">
        <w:r w:rsidRPr="00143D47">
          <w:rPr>
            <w:rStyle w:val="Hyperlink"/>
            <w:rFonts w:cstheme="minorHAnsi"/>
            <w:shd w:val="clear" w:color="auto" w:fill="FFFFFF"/>
          </w:rPr>
          <w:t>CDC</w:t>
        </w:r>
      </w:hyperlink>
      <w:r w:rsidRPr="00143D47">
        <w:rPr>
          <w:rFonts w:cstheme="minorHAnsi"/>
          <w:color w:val="000000"/>
          <w:shd w:val="clear" w:color="auto" w:fill="FFFFFF"/>
        </w:rPr>
        <w:t xml:space="preserve"> and </w:t>
      </w:r>
      <w:hyperlink r:id="rId19" w:history="1">
        <w:r w:rsidRPr="00143D47">
          <w:rPr>
            <w:rStyle w:val="Hyperlink"/>
            <w:rFonts w:cstheme="minorHAnsi"/>
            <w:shd w:val="clear" w:color="auto" w:fill="FFFFFF"/>
          </w:rPr>
          <w:t>Massachusetts Department of Public Health</w:t>
        </w:r>
      </w:hyperlink>
      <w:r w:rsidRPr="00143D47">
        <w:rPr>
          <w:rFonts w:cstheme="minorHAnsi"/>
          <w:color w:val="000000"/>
          <w:shd w:val="clear" w:color="auto" w:fill="FFFFFF"/>
        </w:rPr>
        <w:t xml:space="preserve"> guidelines</w:t>
      </w:r>
      <w:r>
        <w:rPr>
          <w:rFonts w:cstheme="minorHAnsi"/>
          <w:color w:val="000000"/>
          <w:shd w:val="clear" w:color="auto" w:fill="FFFFFF"/>
        </w:rPr>
        <w:t xml:space="preserve"> state that </w:t>
      </w:r>
      <w:r w:rsidRPr="00143D47">
        <w:rPr>
          <w:rFonts w:cstheme="minorHAnsi"/>
          <w:color w:val="000000"/>
          <w:shd w:val="clear" w:color="auto" w:fill="FFFFFF"/>
        </w:rPr>
        <w:t>individuals who test positive for COVID-19 and are asymptomatic (have no symptoms) must isolate for:</w:t>
      </w:r>
    </w:p>
    <w:p w14:paraId="11D9C30E" w14:textId="77777777" w:rsidR="00C75E23" w:rsidRDefault="00C75E23" w:rsidP="00C75E23">
      <w:pPr>
        <w:pStyle w:val="ListParagraph"/>
        <w:numPr>
          <w:ilvl w:val="0"/>
          <w:numId w:val="17"/>
        </w:numPr>
        <w:spacing w:before="120" w:after="60"/>
        <w:contextualSpacing w:val="0"/>
        <w:rPr>
          <w:rFonts w:cstheme="minorHAnsi"/>
          <w:color w:val="000000"/>
          <w:shd w:val="clear" w:color="auto" w:fill="FFFFFF"/>
        </w:rPr>
      </w:pPr>
      <w:r>
        <w:rPr>
          <w:rFonts w:cstheme="minorHAnsi"/>
          <w:color w:val="000000"/>
          <w:shd w:val="clear" w:color="auto" w:fill="FFFFFF"/>
        </w:rPr>
        <w:t>10 days after testing positive, and</w:t>
      </w:r>
    </w:p>
    <w:p w14:paraId="6A1CB0AC" w14:textId="77777777" w:rsidR="00C75E23" w:rsidRPr="00143D47" w:rsidRDefault="00C75E23" w:rsidP="00C75E23">
      <w:pPr>
        <w:pStyle w:val="ListParagraph"/>
        <w:numPr>
          <w:ilvl w:val="0"/>
          <w:numId w:val="17"/>
        </w:numPr>
        <w:spacing w:before="100" w:beforeAutospacing="1" w:after="240"/>
        <w:contextualSpacing w:val="0"/>
        <w:rPr>
          <w:rFonts w:cstheme="minorHAnsi"/>
          <w:color w:val="000000"/>
          <w:shd w:val="clear" w:color="auto" w:fill="FFFFFF"/>
        </w:rPr>
      </w:pPr>
      <w:r>
        <w:rPr>
          <w:rFonts w:cstheme="minorHAnsi"/>
          <w:color w:val="000000"/>
          <w:shd w:val="clear" w:color="auto" w:fill="FFFFFF"/>
        </w:rPr>
        <w:t xml:space="preserve">Still have no symptoms of COVID-19 </w:t>
      </w:r>
    </w:p>
    <w:p w14:paraId="69B2A65A" w14:textId="77777777" w:rsidR="00C75E23" w:rsidRPr="004006CD" w:rsidRDefault="00C75E23" w:rsidP="00C75E23">
      <w:pPr>
        <w:spacing w:after="120"/>
        <w:rPr>
          <w:rFonts w:asciiTheme="minorHAnsi" w:hAnsiTheme="minorHAnsi" w:cstheme="minorHAnsi"/>
          <w:color w:val="000000"/>
          <w:shd w:val="clear" w:color="auto" w:fill="FFFFFF"/>
        </w:rPr>
      </w:pPr>
      <w:r w:rsidRPr="004006CD">
        <w:rPr>
          <w:rFonts w:asciiTheme="minorHAnsi" w:hAnsiTheme="minorHAnsi" w:cstheme="minorHAnsi"/>
          <w:color w:val="000000"/>
          <w:shd w:val="clear" w:color="auto" w:fill="FFFFFF"/>
        </w:rPr>
        <w:t xml:space="preserve">For </w:t>
      </w:r>
      <w:r w:rsidRPr="00143D47">
        <w:rPr>
          <w:rFonts w:asciiTheme="minorHAnsi" w:hAnsiTheme="minorHAnsi" w:cstheme="minorHAnsi"/>
          <w:b/>
          <w:color w:val="000000"/>
          <w:shd w:val="clear" w:color="auto" w:fill="FFFFFF"/>
        </w:rPr>
        <w:t>close contacts</w:t>
      </w:r>
      <w:r w:rsidRPr="004006CD">
        <w:rPr>
          <w:rFonts w:asciiTheme="minorHAnsi" w:hAnsiTheme="minorHAnsi" w:cstheme="minorHAnsi"/>
          <w:color w:val="000000"/>
          <w:shd w:val="clear" w:color="auto" w:fill="FFFFFF"/>
        </w:rPr>
        <w:t xml:space="preserve"> of individuals who </w:t>
      </w:r>
      <w:r>
        <w:rPr>
          <w:rFonts w:asciiTheme="minorHAnsi" w:hAnsiTheme="minorHAnsi" w:cstheme="minorHAnsi"/>
          <w:color w:val="000000"/>
          <w:shd w:val="clear" w:color="auto" w:fill="FFFFFF"/>
        </w:rPr>
        <w:t>are</w:t>
      </w:r>
      <w:r w:rsidRPr="004006CD">
        <w:rPr>
          <w:rFonts w:asciiTheme="minorHAnsi" w:hAnsiTheme="minorHAnsi" w:cstheme="minorHAnsi"/>
          <w:color w:val="000000"/>
          <w:shd w:val="clear" w:color="auto" w:fill="FFFFFF"/>
        </w:rPr>
        <w:t xml:space="preserve"> positive</w:t>
      </w:r>
      <w:r>
        <w:rPr>
          <w:rFonts w:asciiTheme="minorHAnsi" w:hAnsiTheme="minorHAnsi" w:cstheme="minorHAnsi"/>
          <w:color w:val="000000"/>
          <w:shd w:val="clear" w:color="auto" w:fill="FFFFFF"/>
        </w:rPr>
        <w:t xml:space="preserve"> for COVID-19</w:t>
      </w:r>
      <w:r w:rsidRPr="004006CD">
        <w:rPr>
          <w:rFonts w:asciiTheme="minorHAnsi" w:hAnsiTheme="minorHAnsi" w:cstheme="minorHAnsi"/>
          <w:color w:val="000000"/>
          <w:shd w:val="clear" w:color="auto" w:fill="FFFFFF"/>
        </w:rPr>
        <w:t xml:space="preserve">, </w:t>
      </w:r>
      <w:hyperlink r:id="rId20" w:history="1">
        <w:r w:rsidRPr="00143D47">
          <w:rPr>
            <w:rStyle w:val="Hyperlink"/>
            <w:rFonts w:asciiTheme="minorHAnsi" w:hAnsiTheme="minorHAnsi" w:cstheme="minorHAnsi"/>
            <w:shd w:val="clear" w:color="auto" w:fill="FFFFFF"/>
          </w:rPr>
          <w:t>CDC</w:t>
        </w:r>
      </w:hyperlink>
      <w:r>
        <w:rPr>
          <w:rFonts w:asciiTheme="minorHAnsi" w:hAnsiTheme="minorHAnsi" w:cstheme="minorHAnsi"/>
          <w:color w:val="000000"/>
          <w:shd w:val="clear" w:color="auto" w:fill="FFFFFF"/>
        </w:rPr>
        <w:t xml:space="preserve"> and </w:t>
      </w:r>
      <w:hyperlink r:id="rId21" w:history="1">
        <w:r w:rsidRPr="00143D47">
          <w:rPr>
            <w:rStyle w:val="Hyperlink"/>
            <w:rFonts w:asciiTheme="minorHAnsi" w:hAnsiTheme="minorHAnsi" w:cstheme="minorHAnsi"/>
            <w:shd w:val="clear" w:color="auto" w:fill="FFFFFF"/>
          </w:rPr>
          <w:t>Massachusetts Department of Public Health</w:t>
        </w:r>
      </w:hyperlink>
      <w:r>
        <w:rPr>
          <w:rFonts w:asciiTheme="minorHAnsi" w:hAnsiTheme="minorHAnsi" w:cstheme="minorHAnsi"/>
          <w:color w:val="000000"/>
          <w:shd w:val="clear" w:color="auto" w:fill="FFFFFF"/>
        </w:rPr>
        <w:t xml:space="preserve"> guidelines base </w:t>
      </w:r>
      <w:r w:rsidRPr="004006CD">
        <w:rPr>
          <w:rFonts w:asciiTheme="minorHAnsi" w:hAnsiTheme="minorHAnsi" w:cstheme="minorHAnsi"/>
          <w:color w:val="000000"/>
          <w:shd w:val="clear" w:color="auto" w:fill="FFFFFF"/>
        </w:rPr>
        <w:t>the requirement to quarantine upon vaccination status</w:t>
      </w:r>
      <w:r>
        <w:rPr>
          <w:rFonts w:asciiTheme="minorHAnsi" w:hAnsiTheme="minorHAnsi" w:cstheme="minorHAnsi"/>
          <w:color w:val="000000"/>
          <w:shd w:val="clear" w:color="auto" w:fill="FFFFFF"/>
        </w:rPr>
        <w:t xml:space="preserve"> of the close contact</w:t>
      </w:r>
      <w:r w:rsidRPr="004006CD">
        <w:rPr>
          <w:rFonts w:asciiTheme="minorHAnsi" w:hAnsiTheme="minorHAnsi" w:cstheme="minorHAnsi"/>
          <w:color w:val="000000"/>
          <w:shd w:val="clear" w:color="auto" w:fill="FFFFFF"/>
        </w:rPr>
        <w:t xml:space="preserve">. </w:t>
      </w:r>
    </w:p>
    <w:p w14:paraId="05A4ABCE" w14:textId="77777777" w:rsidR="00C75E23" w:rsidRPr="004006CD" w:rsidRDefault="00C75E23" w:rsidP="00C75E23">
      <w:pPr>
        <w:pStyle w:val="ListParagraph"/>
        <w:numPr>
          <w:ilvl w:val="0"/>
          <w:numId w:val="12"/>
        </w:numPr>
        <w:spacing w:after="120"/>
        <w:ind w:left="720"/>
        <w:contextualSpacing w:val="0"/>
      </w:pPr>
      <w:r w:rsidRPr="00143D47">
        <w:rPr>
          <w:b/>
        </w:rPr>
        <w:t>Individuals who are vaccinated</w:t>
      </w:r>
      <w:r w:rsidRPr="004006CD">
        <w:t>: According to the CDC, individuals who are fully vaccinated do NOT need to quarantine after contact with someone who had COVID-19 unless they</w:t>
      </w:r>
      <w:r w:rsidRPr="0065557B">
        <w:t xml:space="preserve"> have symptoms. However, fully vaccinated people should get tested </w:t>
      </w:r>
      <w:r>
        <w:t>3</w:t>
      </w:r>
      <w:r w:rsidRPr="0065557B">
        <w:t xml:space="preserve">-5 days after their exposure, even if they don’t have symptoms, and wear a mask indoors </w:t>
      </w:r>
      <w:r w:rsidRPr="004006CD">
        <w:t xml:space="preserve">in public for 14 days following exposure or until the results from their COVID test taken </w:t>
      </w:r>
      <w:r>
        <w:t>3</w:t>
      </w:r>
      <w:r w:rsidRPr="004006CD">
        <w:t>-5 days after exposure is negative.</w:t>
      </w:r>
    </w:p>
    <w:p w14:paraId="195FC0E6" w14:textId="77777777" w:rsidR="00C75E23" w:rsidRPr="0065557B" w:rsidRDefault="00C75E23" w:rsidP="00C75E23">
      <w:pPr>
        <w:pStyle w:val="ListParagraph"/>
        <w:numPr>
          <w:ilvl w:val="0"/>
          <w:numId w:val="12"/>
        </w:numPr>
        <w:spacing w:after="120"/>
        <w:ind w:left="720"/>
        <w:contextualSpacing w:val="0"/>
      </w:pPr>
      <w:r w:rsidRPr="00143D47">
        <w:rPr>
          <w:b/>
        </w:rPr>
        <w:t xml:space="preserve">Individuals </w:t>
      </w:r>
      <w:r>
        <w:rPr>
          <w:b/>
        </w:rPr>
        <w:t xml:space="preserve">who </w:t>
      </w:r>
      <w:r w:rsidRPr="00143D47">
        <w:rPr>
          <w:b/>
        </w:rPr>
        <w:t>are not vaccinated:</w:t>
      </w:r>
      <w:r w:rsidRPr="004006CD">
        <w:t xml:space="preserve"> Individuals</w:t>
      </w:r>
      <w:r w:rsidRPr="0065557B">
        <w:t xml:space="preserve"> who are not vaccinated should quarantine for 14 days. </w:t>
      </w:r>
    </w:p>
    <w:p w14:paraId="097800D7" w14:textId="77777777" w:rsidR="00C75E23" w:rsidRDefault="00C75E23" w:rsidP="00C75E23">
      <w:pPr>
        <w:rPr>
          <w:rFonts w:cstheme="minorHAnsi"/>
          <w:color w:val="000000"/>
          <w:shd w:val="clear" w:color="auto" w:fill="FFFFFF"/>
        </w:rPr>
      </w:pPr>
      <w:r>
        <w:rPr>
          <w:rFonts w:cstheme="minorHAnsi"/>
          <w:color w:val="000000"/>
          <w:shd w:val="clear" w:color="auto" w:fill="FFFFFF"/>
        </w:rPr>
        <w:t xml:space="preserve">Individuals will be notified by the local department of public health if they are a close contact. </w:t>
      </w:r>
    </w:p>
    <w:p w14:paraId="5BC4DDF1" w14:textId="77777777" w:rsidR="0035008D" w:rsidRPr="0035008D" w:rsidRDefault="0035008D" w:rsidP="0035008D">
      <w:pPr>
        <w:rPr>
          <w:rStyle w:val="Hyperlink"/>
          <w:u w:val="none"/>
        </w:rPr>
      </w:pPr>
      <w:bookmarkStart w:id="19" w:name="number19"/>
    </w:p>
    <w:p w14:paraId="2A835C57" w14:textId="77777777" w:rsidR="00C75E23" w:rsidRDefault="00C75E23" w:rsidP="0035008D">
      <w:pPr>
        <w:rPr>
          <w:color w:val="0070C0"/>
        </w:rPr>
      </w:pPr>
      <w:r w:rsidRPr="0035008D">
        <w:rPr>
          <w:rStyle w:val="Hyperlink"/>
          <w:u w:val="none"/>
        </w:rPr>
        <w:t>What IT equipment is the employee</w:t>
      </w:r>
      <w:r>
        <w:rPr>
          <w:color w:val="0070C0"/>
        </w:rPr>
        <w:t xml:space="preserve"> allowed to bring to their telework location?</w:t>
      </w:r>
    </w:p>
    <w:p w14:paraId="0C7A3DC4" w14:textId="77777777" w:rsidR="0035008D" w:rsidRPr="0037263F" w:rsidRDefault="0035008D" w:rsidP="0035008D"/>
    <w:bookmarkEnd w:id="19"/>
    <w:p w14:paraId="48A0389B" w14:textId="77777777" w:rsidR="00C75E23" w:rsidRDefault="00C75E23" w:rsidP="00C75E23">
      <w:r w:rsidRPr="00A274B3">
        <w:rPr>
          <w:b/>
          <w:color w:val="808080" w:themeColor="background1" w:themeShade="80"/>
        </w:rPr>
        <w:t xml:space="preserve">(Added September </w:t>
      </w:r>
      <w:r>
        <w:rPr>
          <w:b/>
          <w:color w:val="808080" w:themeColor="background1" w:themeShade="80"/>
        </w:rPr>
        <w:t>17</w:t>
      </w:r>
      <w:r w:rsidRPr="00A274B3">
        <w:rPr>
          <w:b/>
          <w:color w:val="808080" w:themeColor="background1" w:themeShade="80"/>
        </w:rPr>
        <w:t>, 2021</w:t>
      </w:r>
      <w:r>
        <w:rPr>
          <w:b/>
          <w:color w:val="808080" w:themeColor="background1" w:themeShade="80"/>
        </w:rPr>
        <w:t xml:space="preserve">) </w:t>
      </w:r>
      <w:r>
        <w:t>Employees with a hybrid work schedule will be required to use their University owned/provided laptop when teleworking. Employees will be allowed to take their designated equipment home with them, though no additional equipment will be provided for teleworking. The equipment available to take home consists of University owned:</w:t>
      </w:r>
    </w:p>
    <w:p w14:paraId="45A8792F" w14:textId="77777777" w:rsidR="00C75E23" w:rsidRPr="003A1694" w:rsidRDefault="00C75E23" w:rsidP="00C75E23"/>
    <w:p w14:paraId="6B3DE8F9" w14:textId="77777777" w:rsidR="003A1694" w:rsidRDefault="003A1694" w:rsidP="003A1694">
      <w:pPr>
        <w:spacing w:after="160" w:line="252" w:lineRule="auto"/>
        <w:ind w:left="1125"/>
        <w:contextualSpacing/>
        <w:rPr>
          <w:rFonts w:eastAsia="Times New Roman"/>
        </w:rPr>
      </w:pPr>
    </w:p>
    <w:p w14:paraId="411F7DAF" w14:textId="77777777" w:rsidR="003A1694" w:rsidRDefault="003A1694" w:rsidP="003A1694">
      <w:pPr>
        <w:spacing w:after="160" w:line="252" w:lineRule="auto"/>
        <w:ind w:left="1125"/>
        <w:contextualSpacing/>
        <w:rPr>
          <w:rFonts w:eastAsia="Times New Roman"/>
        </w:rPr>
      </w:pPr>
    </w:p>
    <w:p w14:paraId="70258BB2" w14:textId="77777777" w:rsidR="003A1694" w:rsidRPr="003A1694" w:rsidRDefault="00C75E23" w:rsidP="003A1694">
      <w:pPr>
        <w:numPr>
          <w:ilvl w:val="0"/>
          <w:numId w:val="15"/>
        </w:numPr>
        <w:spacing w:after="160" w:line="252" w:lineRule="auto"/>
        <w:ind w:left="1125"/>
        <w:contextualSpacing/>
        <w:rPr>
          <w:rFonts w:eastAsia="Times New Roman"/>
        </w:rPr>
      </w:pPr>
      <w:r w:rsidRPr="003A1694">
        <w:rPr>
          <w:rFonts w:eastAsia="Times New Roman"/>
        </w:rPr>
        <w:t>Laptop</w:t>
      </w:r>
    </w:p>
    <w:p w14:paraId="6B6D25CB" w14:textId="77777777" w:rsidR="00C75E23" w:rsidRPr="003A1694" w:rsidRDefault="00C75E23" w:rsidP="00C75E23">
      <w:pPr>
        <w:numPr>
          <w:ilvl w:val="0"/>
          <w:numId w:val="15"/>
        </w:numPr>
        <w:spacing w:after="160" w:line="252" w:lineRule="auto"/>
        <w:ind w:left="1125"/>
        <w:contextualSpacing/>
        <w:rPr>
          <w:rFonts w:eastAsia="Times New Roman"/>
        </w:rPr>
      </w:pPr>
      <w:r w:rsidRPr="003A1694">
        <w:rPr>
          <w:rFonts w:eastAsia="Times New Roman"/>
        </w:rPr>
        <w:t xml:space="preserve">Wireless keyboard/mouse </w:t>
      </w:r>
    </w:p>
    <w:p w14:paraId="554FDFF2" w14:textId="77777777" w:rsidR="00C75E23" w:rsidRPr="003A1694" w:rsidRDefault="00C75E23" w:rsidP="00C75E23">
      <w:pPr>
        <w:numPr>
          <w:ilvl w:val="0"/>
          <w:numId w:val="15"/>
        </w:numPr>
        <w:spacing w:after="160" w:line="252" w:lineRule="auto"/>
        <w:ind w:left="1125"/>
        <w:contextualSpacing/>
        <w:rPr>
          <w:rFonts w:eastAsia="Times New Roman"/>
        </w:rPr>
      </w:pPr>
      <w:r w:rsidRPr="003A1694">
        <w:rPr>
          <w:rFonts w:eastAsia="Times New Roman"/>
        </w:rPr>
        <w:t>External camera (if provided)</w:t>
      </w:r>
    </w:p>
    <w:p w14:paraId="744F22D9" w14:textId="77777777" w:rsidR="00C75E23" w:rsidRPr="003A1694" w:rsidRDefault="00C75E23" w:rsidP="00C75E23">
      <w:pPr>
        <w:numPr>
          <w:ilvl w:val="0"/>
          <w:numId w:val="15"/>
        </w:numPr>
        <w:spacing w:after="160" w:line="252" w:lineRule="auto"/>
        <w:ind w:left="1125"/>
        <w:contextualSpacing/>
        <w:rPr>
          <w:rFonts w:eastAsia="Times New Roman"/>
        </w:rPr>
      </w:pPr>
      <w:r w:rsidRPr="003A1694">
        <w:rPr>
          <w:rFonts w:eastAsia="Times New Roman"/>
        </w:rPr>
        <w:t>Monitor(s)</w:t>
      </w:r>
    </w:p>
    <w:p w14:paraId="1AF8DA2B" w14:textId="77777777" w:rsidR="00C75E23" w:rsidRPr="003A1694" w:rsidRDefault="00C75E23" w:rsidP="00C75E23">
      <w:pPr>
        <w:numPr>
          <w:ilvl w:val="0"/>
          <w:numId w:val="15"/>
        </w:numPr>
        <w:spacing w:after="160" w:line="252" w:lineRule="auto"/>
        <w:ind w:left="1125"/>
        <w:contextualSpacing/>
        <w:rPr>
          <w:rFonts w:eastAsia="Times New Roman"/>
        </w:rPr>
      </w:pPr>
      <w:r w:rsidRPr="003A1694">
        <w:rPr>
          <w:rFonts w:eastAsia="Times New Roman"/>
        </w:rPr>
        <w:t>Docking station</w:t>
      </w:r>
    </w:p>
    <w:p w14:paraId="57D6567F" w14:textId="77777777" w:rsidR="00C75E23" w:rsidRPr="003A1694" w:rsidRDefault="00C75E23" w:rsidP="00C75E23">
      <w:pPr>
        <w:spacing w:after="160" w:line="252" w:lineRule="auto"/>
        <w:ind w:left="1125"/>
        <w:contextualSpacing/>
        <w:rPr>
          <w:rFonts w:eastAsia="Times New Roman"/>
        </w:rPr>
      </w:pPr>
    </w:p>
    <w:p w14:paraId="54C12CCA" w14:textId="77777777" w:rsidR="00C75E23" w:rsidRDefault="00C75E23" w:rsidP="00C75E23">
      <w:r>
        <w:t xml:space="preserve">The employee is responsible for safely transporting the equipment between their telework location and their on-site office. </w:t>
      </w:r>
    </w:p>
    <w:p w14:paraId="11E01561" w14:textId="77777777" w:rsidR="003A1694" w:rsidRDefault="003A1694" w:rsidP="00C75E23"/>
    <w:p w14:paraId="5CA0F577" w14:textId="77777777" w:rsidR="00C75E23" w:rsidRDefault="00C75E23" w:rsidP="00C75E23">
      <w:r>
        <w:t xml:space="preserve">Equipment will not be augmented to allow both an on-site office set-up and telework set-up.  Exceptions for additional equipment where accommodations are needed must be approved by the Chief Human Resources Officer, or designee.  </w:t>
      </w:r>
    </w:p>
    <w:p w14:paraId="25F5BE28" w14:textId="77777777" w:rsidR="00C75E23" w:rsidRDefault="00C75E23" w:rsidP="00837D4E">
      <w:pPr>
        <w:rPr>
          <w:color w:val="0070C0"/>
        </w:rPr>
      </w:pPr>
    </w:p>
    <w:p w14:paraId="5F8CDBE5" w14:textId="77777777" w:rsidR="00837D4E" w:rsidRDefault="00837D4E" w:rsidP="00837D4E">
      <w:pPr>
        <w:rPr>
          <w:color w:val="0070C0"/>
        </w:rPr>
      </w:pPr>
      <w:bookmarkStart w:id="20" w:name="number20"/>
      <w:r>
        <w:rPr>
          <w:color w:val="0070C0"/>
        </w:rPr>
        <w:t xml:space="preserve">How are the </w:t>
      </w:r>
      <w:r w:rsidRPr="009968B1">
        <w:rPr>
          <w:color w:val="0070C0"/>
        </w:rPr>
        <w:t xml:space="preserve">HVAC systems </w:t>
      </w:r>
      <w:r>
        <w:rPr>
          <w:color w:val="0070C0"/>
        </w:rPr>
        <w:t>maintained and how often are the</w:t>
      </w:r>
      <w:r w:rsidRPr="009968B1">
        <w:rPr>
          <w:color w:val="0070C0"/>
        </w:rPr>
        <w:t xml:space="preserve"> air filters changed?</w:t>
      </w:r>
      <w:bookmarkEnd w:id="20"/>
    </w:p>
    <w:p w14:paraId="39DCD874" w14:textId="77777777" w:rsidR="00837D4E" w:rsidRPr="009968B1" w:rsidRDefault="00837D4E" w:rsidP="00837D4E">
      <w:pPr>
        <w:rPr>
          <w:color w:val="0070C0"/>
        </w:rPr>
      </w:pPr>
    </w:p>
    <w:p w14:paraId="6868A212" w14:textId="77777777" w:rsidR="00837D4E" w:rsidRDefault="00837D4E" w:rsidP="00837D4E">
      <w:r w:rsidRPr="00A274B3">
        <w:rPr>
          <w:b/>
          <w:color w:val="808080" w:themeColor="background1" w:themeShade="80"/>
        </w:rPr>
        <w:t xml:space="preserve">(Added September </w:t>
      </w:r>
      <w:r w:rsidR="00C75E23">
        <w:rPr>
          <w:b/>
          <w:color w:val="808080" w:themeColor="background1" w:themeShade="80"/>
        </w:rPr>
        <w:t>17</w:t>
      </w:r>
      <w:r w:rsidRPr="00A274B3">
        <w:rPr>
          <w:b/>
          <w:color w:val="808080" w:themeColor="background1" w:themeShade="80"/>
        </w:rPr>
        <w:t xml:space="preserve">, 2021) </w:t>
      </w:r>
      <w:r w:rsidRPr="00CF2009">
        <w:t xml:space="preserve">The building </w:t>
      </w:r>
      <w:r>
        <w:t xml:space="preserve">HVAC </w:t>
      </w:r>
      <w:r w:rsidRPr="00CF2009">
        <w:t xml:space="preserve">ventilation systems are maintained per manufacturing standards and the air filters are replaced </w:t>
      </w:r>
      <w:r>
        <w:t xml:space="preserve">approximately four times per year </w:t>
      </w:r>
      <w:r w:rsidRPr="00CF2009">
        <w:t>following a preventative maintenance schedule</w:t>
      </w:r>
      <w:r>
        <w:t>.</w:t>
      </w:r>
      <w:r w:rsidRPr="00CF2009">
        <w:t xml:space="preserve"> </w:t>
      </w:r>
    </w:p>
    <w:p w14:paraId="111E74C4" w14:textId="77777777" w:rsidR="009247A9" w:rsidRDefault="009247A9" w:rsidP="00837D4E">
      <w:pPr>
        <w:rPr>
          <w:color w:val="0070C0"/>
        </w:rPr>
      </w:pPr>
    </w:p>
    <w:p w14:paraId="58725014" w14:textId="77777777" w:rsidR="00837D4E" w:rsidRPr="00A274B3" w:rsidRDefault="00837D4E" w:rsidP="00837D4E">
      <w:pPr>
        <w:rPr>
          <w:color w:val="0070C0"/>
        </w:rPr>
      </w:pPr>
      <w:bookmarkStart w:id="21" w:name="number21"/>
      <w:r w:rsidRPr="00A274B3">
        <w:rPr>
          <w:color w:val="0070C0"/>
        </w:rPr>
        <w:t xml:space="preserve">How often does </w:t>
      </w:r>
      <w:r w:rsidRPr="00762F68">
        <w:rPr>
          <w:color w:val="0070C0"/>
        </w:rPr>
        <w:t>building</w:t>
      </w:r>
      <w:r>
        <w:rPr>
          <w:color w:val="0070C0"/>
        </w:rPr>
        <w:t xml:space="preserve"> </w:t>
      </w:r>
      <w:r w:rsidRPr="00A274B3">
        <w:rPr>
          <w:color w:val="0070C0"/>
        </w:rPr>
        <w:t xml:space="preserve">cleaning occur? </w:t>
      </w:r>
    </w:p>
    <w:bookmarkEnd w:id="21"/>
    <w:p w14:paraId="3476F70B" w14:textId="77777777" w:rsidR="00837D4E" w:rsidRPr="00A274B3" w:rsidRDefault="00837D4E" w:rsidP="00837D4E">
      <w:pPr>
        <w:rPr>
          <w:color w:val="0070C0"/>
        </w:rPr>
      </w:pPr>
    </w:p>
    <w:p w14:paraId="52F02A6D" w14:textId="77777777" w:rsidR="00837D4E" w:rsidRDefault="00837D4E" w:rsidP="00837D4E">
      <w:r w:rsidRPr="00A274B3">
        <w:rPr>
          <w:b/>
          <w:color w:val="808080" w:themeColor="background1" w:themeShade="80"/>
        </w:rPr>
        <w:t xml:space="preserve">(Added September </w:t>
      </w:r>
      <w:r w:rsidR="00C75E23">
        <w:rPr>
          <w:b/>
          <w:color w:val="808080" w:themeColor="background1" w:themeShade="80"/>
        </w:rPr>
        <w:t>17</w:t>
      </w:r>
      <w:r w:rsidRPr="00A274B3">
        <w:rPr>
          <w:b/>
          <w:color w:val="808080" w:themeColor="background1" w:themeShade="80"/>
        </w:rPr>
        <w:t>, 2021)</w:t>
      </w:r>
      <w:r w:rsidRPr="00A274B3">
        <w:t xml:space="preserve"> Building management will continue to undertake their daily cleaning schedules, which includes frequent disinfecting of high-touch points, and will adhere to state guidance and best practices issued by the CDC.</w:t>
      </w:r>
      <w:r>
        <w:t xml:space="preserve"> E</w:t>
      </w:r>
      <w:r w:rsidRPr="000A595C">
        <w:t xml:space="preserve">mployees are responsible for </w:t>
      </w:r>
      <w:r>
        <w:t xml:space="preserve">cleaning </w:t>
      </w:r>
      <w:r w:rsidRPr="000A595C">
        <w:t xml:space="preserve">their assigned </w:t>
      </w:r>
      <w:r>
        <w:t>work</w:t>
      </w:r>
      <w:r w:rsidRPr="000A595C">
        <w:t>space</w:t>
      </w:r>
      <w:r>
        <w:t>.</w:t>
      </w:r>
    </w:p>
    <w:p w14:paraId="629871BC" w14:textId="77777777" w:rsidR="00837D4E" w:rsidRDefault="00837D4E" w:rsidP="00837D4E"/>
    <w:p w14:paraId="0D5026D8" w14:textId="77777777" w:rsidR="00837D4E" w:rsidRDefault="00837D4E" w:rsidP="00837D4E">
      <w:pPr>
        <w:kinsoku w:val="0"/>
        <w:overflowPunct w:val="0"/>
        <w:autoSpaceDE w:val="0"/>
        <w:autoSpaceDN w:val="0"/>
        <w:adjustRightInd w:val="0"/>
        <w:spacing w:line="286" w:lineRule="exact"/>
        <w:ind w:left="40"/>
      </w:pPr>
      <w:bookmarkStart w:id="22" w:name="Facilities_Considerations"/>
      <w:bookmarkStart w:id="23" w:name="Enhanced_Cleaning"/>
      <w:bookmarkStart w:id="24" w:name="Supplies"/>
      <w:bookmarkStart w:id="25" w:name="Workspace_Preparation"/>
      <w:bookmarkStart w:id="26" w:name="_bookmark0"/>
      <w:bookmarkEnd w:id="22"/>
      <w:bookmarkEnd w:id="23"/>
      <w:bookmarkEnd w:id="24"/>
      <w:bookmarkEnd w:id="25"/>
      <w:bookmarkEnd w:id="26"/>
      <w:r w:rsidRPr="000A595C">
        <w:t xml:space="preserve">UMPO </w:t>
      </w:r>
      <w:r>
        <w:t>will continue to have supplies available</w:t>
      </w:r>
      <w:r w:rsidRPr="000A595C">
        <w:t xml:space="preserve"> </w:t>
      </w:r>
      <w:r>
        <w:t>on-site which i</w:t>
      </w:r>
      <w:r w:rsidRPr="000A595C">
        <w:t>nclude</w:t>
      </w:r>
      <w:r>
        <w:t>s</w:t>
      </w:r>
      <w:r w:rsidRPr="000A595C">
        <w:t xml:space="preserve"> disinfecting wipes or sprays, hand sanitizer, disposable surgical masks, gloves and tissues. </w:t>
      </w:r>
    </w:p>
    <w:p w14:paraId="56EEF55F" w14:textId="77777777" w:rsidR="00837D4E" w:rsidRPr="00B54CB1" w:rsidRDefault="00837D4E" w:rsidP="00B54CB1">
      <w:pPr>
        <w:rPr>
          <w:rFonts w:cstheme="minorHAnsi"/>
          <w:color w:val="000000"/>
          <w:shd w:val="clear" w:color="auto" w:fill="FFFFFF"/>
        </w:rPr>
      </w:pPr>
    </w:p>
    <w:p w14:paraId="2848339A" w14:textId="77777777" w:rsidR="00837D4E" w:rsidRPr="00A274B3" w:rsidRDefault="00837D4E" w:rsidP="00837D4E">
      <w:pPr>
        <w:rPr>
          <w:rStyle w:val="Hyperlink"/>
          <w:u w:val="none"/>
        </w:rPr>
      </w:pPr>
      <w:bookmarkStart w:id="27" w:name="number22"/>
      <w:r>
        <w:rPr>
          <w:rStyle w:val="Hyperlink"/>
          <w:u w:val="none"/>
        </w:rPr>
        <w:t>What is the status of building amenities</w:t>
      </w:r>
      <w:r w:rsidRPr="00A274B3">
        <w:rPr>
          <w:rStyle w:val="Hyperlink"/>
          <w:u w:val="none"/>
        </w:rPr>
        <w:t>?</w:t>
      </w:r>
    </w:p>
    <w:bookmarkEnd w:id="27"/>
    <w:p w14:paraId="74F0589C" w14:textId="77777777" w:rsidR="00837D4E" w:rsidRDefault="00837D4E" w:rsidP="00837D4E">
      <w:pPr>
        <w:pStyle w:val="ListParagraph"/>
        <w:rPr>
          <w:rStyle w:val="Hyperlink"/>
          <w:rFonts w:ascii="Calibri" w:hAnsi="Calibri" w:cs="Calibri"/>
          <w:u w:val="none"/>
        </w:rPr>
      </w:pPr>
    </w:p>
    <w:p w14:paraId="43844551" w14:textId="77777777" w:rsidR="00837D4E" w:rsidRDefault="00837D4E" w:rsidP="00C75E23">
      <w:pPr>
        <w:pStyle w:val="ListParagraph"/>
        <w:ind w:left="0"/>
      </w:pPr>
      <w:r w:rsidRPr="00A274B3">
        <w:rPr>
          <w:b/>
          <w:color w:val="808080" w:themeColor="background1" w:themeShade="80"/>
        </w:rPr>
        <w:t xml:space="preserve">(Added September </w:t>
      </w:r>
      <w:r w:rsidR="00C75E23">
        <w:rPr>
          <w:b/>
          <w:color w:val="808080" w:themeColor="background1" w:themeShade="80"/>
        </w:rPr>
        <w:t>17</w:t>
      </w:r>
      <w:r w:rsidRPr="00A274B3">
        <w:rPr>
          <w:b/>
          <w:color w:val="808080" w:themeColor="background1" w:themeShade="80"/>
        </w:rPr>
        <w:t>, 2021)</w:t>
      </w:r>
      <w:r w:rsidR="00C75E23">
        <w:rPr>
          <w:b/>
          <w:color w:val="808080" w:themeColor="background1" w:themeShade="80"/>
        </w:rPr>
        <w:t xml:space="preserve"> </w:t>
      </w:r>
      <w:r>
        <w:t>T</w:t>
      </w:r>
      <w:r w:rsidRPr="00A274B3">
        <w:t>he Fitness Center</w:t>
      </w:r>
      <w:r>
        <w:t>, T</w:t>
      </w:r>
      <w:r w:rsidRPr="00A274B3">
        <w:t>enant Bike Room</w:t>
      </w:r>
      <w:r>
        <w:t>, and UMass Club</w:t>
      </w:r>
      <w:r w:rsidRPr="00A274B3">
        <w:t xml:space="preserve"> are available. Rebecca’s Café </w:t>
      </w:r>
      <w:r w:rsidR="00F46C64">
        <w:t>is</w:t>
      </w:r>
      <w:r w:rsidRPr="00A274B3">
        <w:t xml:space="preserve"> closed </w:t>
      </w:r>
      <w:r w:rsidR="00241AFE">
        <w:t>with no plans</w:t>
      </w:r>
      <w:r w:rsidR="00F46C64">
        <w:t xml:space="preserve"> to reopen.</w:t>
      </w:r>
    </w:p>
    <w:p w14:paraId="44641CF3" w14:textId="77777777" w:rsidR="005D36E8" w:rsidRPr="00CE2E37" w:rsidRDefault="005D36E8" w:rsidP="00CE2E37">
      <w:pPr>
        <w:rPr>
          <w:rFonts w:asciiTheme="majorHAnsi" w:eastAsiaTheme="majorEastAsia" w:hAnsiTheme="majorHAnsi" w:cstheme="majorBidi"/>
          <w:b/>
          <w:color w:val="2E74B5" w:themeColor="accent1" w:themeShade="BF"/>
          <w:sz w:val="32"/>
          <w:szCs w:val="32"/>
          <w:u w:val="single"/>
        </w:rPr>
      </w:pPr>
    </w:p>
    <w:sectPr w:rsidR="005D36E8" w:rsidRPr="00CE2E37" w:rsidSect="003A1694">
      <w:headerReference w:type="default" r:id="rId22"/>
      <w:footerReference w:type="default" r:id="rId2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53A0" w14:textId="77777777" w:rsidR="00B77721" w:rsidRDefault="00B77721" w:rsidP="00443AA7">
      <w:r>
        <w:separator/>
      </w:r>
    </w:p>
  </w:endnote>
  <w:endnote w:type="continuationSeparator" w:id="0">
    <w:p w14:paraId="548CB9E9" w14:textId="77777777" w:rsidR="00B77721" w:rsidRDefault="00B77721" w:rsidP="0044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panose1 w:val="00000500000000000000"/>
    <w:charset w:val="00"/>
    <w:family w:val="auto"/>
    <w:pitch w:val="variable"/>
    <w:sig w:usb0="20000207" w:usb1="00000000"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47468"/>
      <w:docPartObj>
        <w:docPartGallery w:val="Page Numbers (Bottom of Page)"/>
        <w:docPartUnique/>
      </w:docPartObj>
    </w:sdtPr>
    <w:sdtEndPr>
      <w:rPr>
        <w:noProof/>
      </w:rPr>
    </w:sdtEndPr>
    <w:sdtContent>
      <w:p w14:paraId="446657D3" w14:textId="77777777" w:rsidR="00FB2F74" w:rsidRDefault="00FB2F74">
        <w:pPr>
          <w:pStyle w:val="Footer"/>
          <w:jc w:val="right"/>
          <w:rPr>
            <w:noProof/>
          </w:rPr>
        </w:pPr>
        <w:r>
          <w:fldChar w:fldCharType="begin"/>
        </w:r>
        <w:r>
          <w:instrText xml:space="preserve"> PAGE   \* MERGEFORMAT </w:instrText>
        </w:r>
        <w:r>
          <w:fldChar w:fldCharType="separate"/>
        </w:r>
        <w:r w:rsidR="009A0B43">
          <w:rPr>
            <w:noProof/>
          </w:rPr>
          <w:t>1</w:t>
        </w:r>
        <w:r>
          <w:rPr>
            <w:noProof/>
          </w:rPr>
          <w:fldChar w:fldCharType="end"/>
        </w:r>
      </w:p>
      <w:p w14:paraId="254407BB" w14:textId="77777777" w:rsidR="00FB2F74" w:rsidRPr="005C4B0A" w:rsidRDefault="00FB2F74" w:rsidP="00FB2F74">
        <w:pPr>
          <w:pStyle w:val="Footer"/>
          <w:jc w:val="center"/>
          <w:rPr>
            <w:rFonts w:ascii="Lora" w:hAnsi="Lora" w:cs="Open Sans"/>
            <w:color w:val="1E417B"/>
            <w:sz w:val="16"/>
            <w:szCs w:val="16"/>
          </w:rPr>
        </w:pPr>
        <w:r w:rsidRPr="00910ECD">
          <w:rPr>
            <w:rFonts w:ascii="Open Sans" w:hAnsi="Open Sans" w:cs="Open Sans"/>
            <w:color w:val="1E417B"/>
            <w:sz w:val="16"/>
            <w:szCs w:val="16"/>
          </w:rPr>
          <w:t>333 South Street</w:t>
        </w:r>
        <w:r w:rsidRPr="005C4B0A">
          <w:rPr>
            <w:rFonts w:ascii="Open Sans" w:hAnsi="Open Sans" w:cs="Open Sans"/>
            <w:b/>
            <w:color w:val="1E417B"/>
            <w:sz w:val="16"/>
            <w:szCs w:val="16"/>
          </w:rPr>
          <w:t xml:space="preserve"> | </w:t>
        </w:r>
        <w:r w:rsidRPr="00910ECD">
          <w:rPr>
            <w:rFonts w:ascii="Open Sans" w:hAnsi="Open Sans" w:cs="Open Sans"/>
            <w:color w:val="1E417B"/>
            <w:sz w:val="16"/>
            <w:szCs w:val="16"/>
          </w:rPr>
          <w:t>Suite 400</w:t>
        </w:r>
        <w:r w:rsidRPr="005C4B0A">
          <w:rPr>
            <w:rFonts w:ascii="Open Sans" w:hAnsi="Open Sans" w:cs="Open Sans"/>
            <w:b/>
            <w:color w:val="1E417B"/>
            <w:sz w:val="16"/>
            <w:szCs w:val="16"/>
          </w:rPr>
          <w:t xml:space="preserve"> | </w:t>
        </w:r>
        <w:r w:rsidRPr="00910ECD">
          <w:rPr>
            <w:rFonts w:ascii="Open Sans" w:hAnsi="Open Sans" w:cs="Open Sans"/>
            <w:color w:val="1E417B"/>
            <w:sz w:val="16"/>
            <w:szCs w:val="16"/>
          </w:rPr>
          <w:t>Shrewsbury, MA 01545</w:t>
        </w:r>
        <w:r w:rsidRPr="005C4B0A">
          <w:rPr>
            <w:rFonts w:ascii="Open Sans" w:hAnsi="Open Sans" w:cs="Open Sans"/>
            <w:b/>
            <w:color w:val="1E417B"/>
            <w:sz w:val="16"/>
            <w:szCs w:val="16"/>
          </w:rPr>
          <w:t xml:space="preserve"> | </w:t>
        </w:r>
        <w:r>
          <w:rPr>
            <w:rFonts w:ascii="Open Sans" w:hAnsi="Open Sans" w:cs="Open Sans"/>
            <w:color w:val="1E417B"/>
            <w:sz w:val="16"/>
            <w:szCs w:val="16"/>
          </w:rPr>
          <w:t>P: (774)</w:t>
        </w:r>
        <w:r w:rsidRPr="005C4B0A">
          <w:rPr>
            <w:rFonts w:ascii="Open Sans" w:hAnsi="Open Sans" w:cs="Open Sans"/>
            <w:color w:val="1E417B"/>
            <w:sz w:val="16"/>
            <w:szCs w:val="16"/>
          </w:rPr>
          <w:t xml:space="preserve"> </w:t>
        </w:r>
        <w:r>
          <w:rPr>
            <w:rFonts w:ascii="Open Sans" w:hAnsi="Open Sans" w:cs="Open Sans"/>
            <w:color w:val="1E417B"/>
            <w:sz w:val="16"/>
            <w:szCs w:val="16"/>
          </w:rPr>
          <w:t>455</w:t>
        </w:r>
        <w:r w:rsidRPr="005C4B0A">
          <w:rPr>
            <w:rFonts w:ascii="Open Sans" w:hAnsi="Open Sans" w:cs="Open Sans"/>
            <w:color w:val="1E417B"/>
            <w:sz w:val="16"/>
            <w:szCs w:val="16"/>
          </w:rPr>
          <w:t>-</w:t>
        </w:r>
        <w:r>
          <w:rPr>
            <w:rFonts w:ascii="Open Sans" w:hAnsi="Open Sans" w:cs="Open Sans"/>
            <w:color w:val="1E417B"/>
            <w:sz w:val="16"/>
            <w:szCs w:val="16"/>
          </w:rPr>
          <w:t>7100</w:t>
        </w:r>
        <w:r w:rsidRPr="005C4B0A">
          <w:rPr>
            <w:rFonts w:ascii="Open Sans" w:hAnsi="Open Sans" w:cs="Open Sans"/>
            <w:b/>
            <w:color w:val="1E417B"/>
            <w:sz w:val="16"/>
            <w:szCs w:val="16"/>
          </w:rPr>
          <w:t xml:space="preserve"> | </w:t>
        </w:r>
        <w:r w:rsidRPr="005C4B0A">
          <w:rPr>
            <w:rFonts w:ascii="Open Sans" w:hAnsi="Open Sans" w:cs="Open Sans"/>
            <w:color w:val="1E417B"/>
            <w:sz w:val="16"/>
            <w:szCs w:val="16"/>
          </w:rPr>
          <w:t>www.massachusetts.edu</w:t>
        </w:r>
      </w:p>
      <w:p w14:paraId="3DE94EC0" w14:textId="77777777" w:rsidR="00FB2F74" w:rsidRDefault="00E831E6">
        <w:pPr>
          <w:pStyle w:val="Footer"/>
          <w:jc w:val="right"/>
        </w:pPr>
      </w:p>
    </w:sdtContent>
  </w:sdt>
  <w:p w14:paraId="3A7EEFF8" w14:textId="77777777" w:rsidR="00443AA7" w:rsidRDefault="0044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7F07" w14:textId="77777777" w:rsidR="00B77721" w:rsidRDefault="00B77721" w:rsidP="00443AA7">
      <w:r>
        <w:separator/>
      </w:r>
    </w:p>
  </w:footnote>
  <w:footnote w:type="continuationSeparator" w:id="0">
    <w:p w14:paraId="4FC00AAB" w14:textId="77777777" w:rsidR="00B77721" w:rsidRDefault="00B77721" w:rsidP="0044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390F" w14:textId="77777777" w:rsidR="00C43D38" w:rsidRDefault="00C43D38">
    <w:pPr>
      <w:pStyle w:val="Header"/>
    </w:pPr>
    <w:r w:rsidRPr="008F0A49">
      <w:rPr>
        <w:rFonts w:ascii="Open Sans" w:hAnsi="Open Sans" w:cs="Open Sans"/>
        <w:noProof/>
      </w:rPr>
      <w:drawing>
        <wp:anchor distT="0" distB="0" distL="114300" distR="114300" simplePos="0" relativeHeight="251659776" behindDoc="0" locked="0" layoutInCell="1" allowOverlap="1" wp14:anchorId="329F8058" wp14:editId="2C0B774D">
          <wp:simplePos x="0" y="0"/>
          <wp:positionH relativeFrom="margin">
            <wp:align>center</wp:align>
          </wp:positionH>
          <wp:positionV relativeFrom="paragraph">
            <wp:posOffset>-215900</wp:posOffset>
          </wp:positionV>
          <wp:extent cx="6102350" cy="691515"/>
          <wp:effectExtent l="0" t="0" r="0" b="0"/>
          <wp:wrapThrough wrapText="bothSides">
            <wp:wrapPolygon edited="0">
              <wp:start x="0" y="0"/>
              <wp:lineTo x="0" y="20826"/>
              <wp:lineTo x="21510" y="20826"/>
              <wp:lineTo x="215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ass_Logo_300ppi_Horizontal_Campuses 7.3.2019.jpg"/>
                  <pic:cNvPicPr/>
                </pic:nvPicPr>
                <pic:blipFill>
                  <a:blip r:embed="rId1">
                    <a:extLst>
                      <a:ext uri="{28A0092B-C50C-407E-A947-70E740481C1C}">
                        <a14:useLocalDpi xmlns:a14="http://schemas.microsoft.com/office/drawing/2010/main" val="0"/>
                      </a:ext>
                    </a:extLst>
                  </a:blip>
                  <a:stretch>
                    <a:fillRect/>
                  </a:stretch>
                </pic:blipFill>
                <pic:spPr>
                  <a:xfrm>
                    <a:off x="0" y="0"/>
                    <a:ext cx="6102350" cy="691515"/>
                  </a:xfrm>
                  <a:prstGeom prst="rect">
                    <a:avLst/>
                  </a:prstGeom>
                </pic:spPr>
              </pic:pic>
            </a:graphicData>
          </a:graphic>
          <wp14:sizeRelH relativeFrom="margin">
            <wp14:pctWidth>0</wp14:pctWidth>
          </wp14:sizeRelH>
          <wp14:sizeRelV relativeFrom="margin">
            <wp14:pctHeight>0</wp14:pctHeight>
          </wp14:sizeRelV>
        </wp:anchor>
      </w:drawing>
    </w:r>
  </w:p>
  <w:p w14:paraId="7AE7D5ED" w14:textId="77777777" w:rsidR="00443AA7" w:rsidRDefault="00443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715"/>
    <w:multiLevelType w:val="hybridMultilevel"/>
    <w:tmpl w:val="63D0AE0E"/>
    <w:lvl w:ilvl="0" w:tplc="04090001">
      <w:start w:val="1"/>
      <w:numFmt w:val="bullet"/>
      <w:lvlText w:val=""/>
      <w:lvlJc w:val="left"/>
      <w:pPr>
        <w:ind w:left="1215" w:hanging="360"/>
      </w:pPr>
      <w:rPr>
        <w:rFonts w:ascii="Symbol" w:hAnsi="Symbol" w:hint="default"/>
      </w:rPr>
    </w:lvl>
    <w:lvl w:ilvl="1" w:tplc="04090003">
      <w:start w:val="1"/>
      <w:numFmt w:val="bullet"/>
      <w:lvlText w:val="o"/>
      <w:lvlJc w:val="left"/>
      <w:pPr>
        <w:ind w:left="1935" w:hanging="360"/>
      </w:pPr>
      <w:rPr>
        <w:rFonts w:ascii="Courier New" w:hAnsi="Courier New" w:cs="Courier New" w:hint="default"/>
      </w:rPr>
    </w:lvl>
    <w:lvl w:ilvl="2" w:tplc="04090005">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start w:val="1"/>
      <w:numFmt w:val="bullet"/>
      <w:lvlText w:val="o"/>
      <w:lvlJc w:val="left"/>
      <w:pPr>
        <w:ind w:left="4095" w:hanging="360"/>
      </w:pPr>
      <w:rPr>
        <w:rFonts w:ascii="Courier New" w:hAnsi="Courier New" w:cs="Courier New" w:hint="default"/>
      </w:rPr>
    </w:lvl>
    <w:lvl w:ilvl="5" w:tplc="04090005">
      <w:start w:val="1"/>
      <w:numFmt w:val="bullet"/>
      <w:lvlText w:val=""/>
      <w:lvlJc w:val="left"/>
      <w:pPr>
        <w:ind w:left="4815" w:hanging="360"/>
      </w:pPr>
      <w:rPr>
        <w:rFonts w:ascii="Wingdings" w:hAnsi="Wingdings" w:hint="default"/>
      </w:rPr>
    </w:lvl>
    <w:lvl w:ilvl="6" w:tplc="04090001">
      <w:start w:val="1"/>
      <w:numFmt w:val="bullet"/>
      <w:lvlText w:val=""/>
      <w:lvlJc w:val="left"/>
      <w:pPr>
        <w:ind w:left="5535" w:hanging="360"/>
      </w:pPr>
      <w:rPr>
        <w:rFonts w:ascii="Symbol" w:hAnsi="Symbol" w:hint="default"/>
      </w:rPr>
    </w:lvl>
    <w:lvl w:ilvl="7" w:tplc="04090003">
      <w:start w:val="1"/>
      <w:numFmt w:val="bullet"/>
      <w:lvlText w:val="o"/>
      <w:lvlJc w:val="left"/>
      <w:pPr>
        <w:ind w:left="6255" w:hanging="360"/>
      </w:pPr>
      <w:rPr>
        <w:rFonts w:ascii="Courier New" w:hAnsi="Courier New" w:cs="Courier New" w:hint="default"/>
      </w:rPr>
    </w:lvl>
    <w:lvl w:ilvl="8" w:tplc="04090005">
      <w:start w:val="1"/>
      <w:numFmt w:val="bullet"/>
      <w:lvlText w:val=""/>
      <w:lvlJc w:val="left"/>
      <w:pPr>
        <w:ind w:left="6975" w:hanging="360"/>
      </w:pPr>
      <w:rPr>
        <w:rFonts w:ascii="Wingdings" w:hAnsi="Wingdings" w:hint="default"/>
      </w:rPr>
    </w:lvl>
  </w:abstractNum>
  <w:abstractNum w:abstractNumId="1" w15:restartNumberingAfterBreak="0">
    <w:nsid w:val="02F946AB"/>
    <w:multiLevelType w:val="hybridMultilevel"/>
    <w:tmpl w:val="13980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586BC7"/>
    <w:multiLevelType w:val="hybridMultilevel"/>
    <w:tmpl w:val="FD2A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D42207"/>
    <w:multiLevelType w:val="hybridMultilevel"/>
    <w:tmpl w:val="21B0E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602D5"/>
    <w:multiLevelType w:val="hybridMultilevel"/>
    <w:tmpl w:val="F88826B6"/>
    <w:lvl w:ilvl="0" w:tplc="04090013">
      <w:start w:val="1"/>
      <w:numFmt w:val="upperRoman"/>
      <w:lvlText w:val="%1."/>
      <w:lvlJc w:val="righ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674A4"/>
    <w:multiLevelType w:val="hybridMultilevel"/>
    <w:tmpl w:val="07CC9966"/>
    <w:lvl w:ilvl="0" w:tplc="0409000F">
      <w:start w:val="1"/>
      <w:numFmt w:val="decimal"/>
      <w:lvlText w:val="%1."/>
      <w:lvlJc w:val="left"/>
      <w:pPr>
        <w:ind w:left="720" w:hanging="360"/>
      </w:pPr>
      <w:rPr>
        <w:rFonts w:hint="default"/>
      </w:rPr>
    </w:lvl>
    <w:lvl w:ilvl="1" w:tplc="35EABD2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F4420C"/>
    <w:multiLevelType w:val="hybridMultilevel"/>
    <w:tmpl w:val="1B8E5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820E63"/>
    <w:multiLevelType w:val="hybridMultilevel"/>
    <w:tmpl w:val="3516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610ABE"/>
    <w:multiLevelType w:val="multilevel"/>
    <w:tmpl w:val="941C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E3063"/>
    <w:multiLevelType w:val="hybridMultilevel"/>
    <w:tmpl w:val="2410C870"/>
    <w:lvl w:ilvl="0" w:tplc="35EABD2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9122D"/>
    <w:multiLevelType w:val="hybridMultilevel"/>
    <w:tmpl w:val="E6D65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B1C9D"/>
    <w:multiLevelType w:val="hybridMultilevel"/>
    <w:tmpl w:val="CBFE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B24D7"/>
    <w:multiLevelType w:val="hybridMultilevel"/>
    <w:tmpl w:val="0072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247FC"/>
    <w:multiLevelType w:val="multilevel"/>
    <w:tmpl w:val="C2E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86383"/>
    <w:multiLevelType w:val="hybridMultilevel"/>
    <w:tmpl w:val="B8DE9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B67AA"/>
    <w:multiLevelType w:val="hybridMultilevel"/>
    <w:tmpl w:val="7BF60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B5C19"/>
    <w:multiLevelType w:val="hybridMultilevel"/>
    <w:tmpl w:val="F84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E23C8"/>
    <w:multiLevelType w:val="hybridMultilevel"/>
    <w:tmpl w:val="F4A89494"/>
    <w:lvl w:ilvl="0" w:tplc="70840130">
      <w:start w:val="1"/>
      <w:numFmt w:val="bullet"/>
      <w:lvlText w:val=""/>
      <w:lvlJc w:val="left"/>
      <w:pPr>
        <w:tabs>
          <w:tab w:val="num" w:pos="720"/>
        </w:tabs>
        <w:ind w:left="720" w:hanging="360"/>
      </w:pPr>
      <w:rPr>
        <w:rFonts w:ascii="Wingdings" w:hAnsi="Wingdings" w:hint="default"/>
      </w:rPr>
    </w:lvl>
    <w:lvl w:ilvl="1" w:tplc="E7FEC124">
      <w:numFmt w:val="bullet"/>
      <w:lvlText w:val="•"/>
      <w:lvlJc w:val="left"/>
      <w:pPr>
        <w:tabs>
          <w:tab w:val="num" w:pos="1440"/>
        </w:tabs>
        <w:ind w:left="1440" w:hanging="360"/>
      </w:pPr>
      <w:rPr>
        <w:rFonts w:ascii="Arial" w:hAnsi="Arial" w:hint="default"/>
      </w:rPr>
    </w:lvl>
    <w:lvl w:ilvl="2" w:tplc="1CD460E0" w:tentative="1">
      <w:start w:val="1"/>
      <w:numFmt w:val="bullet"/>
      <w:lvlText w:val=""/>
      <w:lvlJc w:val="left"/>
      <w:pPr>
        <w:tabs>
          <w:tab w:val="num" w:pos="2160"/>
        </w:tabs>
        <w:ind w:left="2160" w:hanging="360"/>
      </w:pPr>
      <w:rPr>
        <w:rFonts w:ascii="Wingdings" w:hAnsi="Wingdings" w:hint="default"/>
      </w:rPr>
    </w:lvl>
    <w:lvl w:ilvl="3" w:tplc="0C6CF5C6" w:tentative="1">
      <w:start w:val="1"/>
      <w:numFmt w:val="bullet"/>
      <w:lvlText w:val=""/>
      <w:lvlJc w:val="left"/>
      <w:pPr>
        <w:tabs>
          <w:tab w:val="num" w:pos="2880"/>
        </w:tabs>
        <w:ind w:left="2880" w:hanging="360"/>
      </w:pPr>
      <w:rPr>
        <w:rFonts w:ascii="Wingdings" w:hAnsi="Wingdings" w:hint="default"/>
      </w:rPr>
    </w:lvl>
    <w:lvl w:ilvl="4" w:tplc="5D982DE6" w:tentative="1">
      <w:start w:val="1"/>
      <w:numFmt w:val="bullet"/>
      <w:lvlText w:val=""/>
      <w:lvlJc w:val="left"/>
      <w:pPr>
        <w:tabs>
          <w:tab w:val="num" w:pos="3600"/>
        </w:tabs>
        <w:ind w:left="3600" w:hanging="360"/>
      </w:pPr>
      <w:rPr>
        <w:rFonts w:ascii="Wingdings" w:hAnsi="Wingdings" w:hint="default"/>
      </w:rPr>
    </w:lvl>
    <w:lvl w:ilvl="5" w:tplc="22EE72A2" w:tentative="1">
      <w:start w:val="1"/>
      <w:numFmt w:val="bullet"/>
      <w:lvlText w:val=""/>
      <w:lvlJc w:val="left"/>
      <w:pPr>
        <w:tabs>
          <w:tab w:val="num" w:pos="4320"/>
        </w:tabs>
        <w:ind w:left="4320" w:hanging="360"/>
      </w:pPr>
      <w:rPr>
        <w:rFonts w:ascii="Wingdings" w:hAnsi="Wingdings" w:hint="default"/>
      </w:rPr>
    </w:lvl>
    <w:lvl w:ilvl="6" w:tplc="14F0B342" w:tentative="1">
      <w:start w:val="1"/>
      <w:numFmt w:val="bullet"/>
      <w:lvlText w:val=""/>
      <w:lvlJc w:val="left"/>
      <w:pPr>
        <w:tabs>
          <w:tab w:val="num" w:pos="5040"/>
        </w:tabs>
        <w:ind w:left="5040" w:hanging="360"/>
      </w:pPr>
      <w:rPr>
        <w:rFonts w:ascii="Wingdings" w:hAnsi="Wingdings" w:hint="default"/>
      </w:rPr>
    </w:lvl>
    <w:lvl w:ilvl="7" w:tplc="8474B830" w:tentative="1">
      <w:start w:val="1"/>
      <w:numFmt w:val="bullet"/>
      <w:lvlText w:val=""/>
      <w:lvlJc w:val="left"/>
      <w:pPr>
        <w:tabs>
          <w:tab w:val="num" w:pos="5760"/>
        </w:tabs>
        <w:ind w:left="5760" w:hanging="360"/>
      </w:pPr>
      <w:rPr>
        <w:rFonts w:ascii="Wingdings" w:hAnsi="Wingdings" w:hint="default"/>
      </w:rPr>
    </w:lvl>
    <w:lvl w:ilvl="8" w:tplc="931063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872F9"/>
    <w:multiLevelType w:val="hybridMultilevel"/>
    <w:tmpl w:val="0D94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
  </w:num>
  <w:num w:numId="4">
    <w:abstractNumId w:val="5"/>
  </w:num>
  <w:num w:numId="5">
    <w:abstractNumId w:val="9"/>
  </w:num>
  <w:num w:numId="6">
    <w:abstractNumId w:val="12"/>
  </w:num>
  <w:num w:numId="7">
    <w:abstractNumId w:val="13"/>
  </w:num>
  <w:num w:numId="8">
    <w:abstractNumId w:val="8"/>
  </w:num>
  <w:num w:numId="9">
    <w:abstractNumId w:val="18"/>
  </w:num>
  <w:num w:numId="10">
    <w:abstractNumId w:val="11"/>
  </w:num>
  <w:num w:numId="11">
    <w:abstractNumId w:val="3"/>
  </w:num>
  <w:num w:numId="12">
    <w:abstractNumId w:val="1"/>
  </w:num>
  <w:num w:numId="13">
    <w:abstractNumId w:val="17"/>
  </w:num>
  <w:num w:numId="14">
    <w:abstractNumId w:val="6"/>
  </w:num>
  <w:num w:numId="15">
    <w:abstractNumId w:val="0"/>
  </w:num>
  <w:num w:numId="16">
    <w:abstractNumId w:val="10"/>
  </w:num>
  <w:num w:numId="17">
    <w:abstractNumId w:val="7"/>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8B"/>
    <w:rsid w:val="00023647"/>
    <w:rsid w:val="000567B0"/>
    <w:rsid w:val="0006137C"/>
    <w:rsid w:val="00076929"/>
    <w:rsid w:val="0009626A"/>
    <w:rsid w:val="000A595C"/>
    <w:rsid w:val="000B46FA"/>
    <w:rsid w:val="000C46A6"/>
    <w:rsid w:val="000D0F4A"/>
    <w:rsid w:val="000E2C87"/>
    <w:rsid w:val="00127B44"/>
    <w:rsid w:val="00135849"/>
    <w:rsid w:val="00143D47"/>
    <w:rsid w:val="00147AB5"/>
    <w:rsid w:val="00163BEE"/>
    <w:rsid w:val="001A7C24"/>
    <w:rsid w:val="001B7C80"/>
    <w:rsid w:val="001F2966"/>
    <w:rsid w:val="002147C3"/>
    <w:rsid w:val="00217451"/>
    <w:rsid w:val="00217682"/>
    <w:rsid w:val="0022071E"/>
    <w:rsid w:val="002224BE"/>
    <w:rsid w:val="002352B9"/>
    <w:rsid w:val="00240CD5"/>
    <w:rsid w:val="00241AFE"/>
    <w:rsid w:val="002524CA"/>
    <w:rsid w:val="00261719"/>
    <w:rsid w:val="0027772D"/>
    <w:rsid w:val="00287E1A"/>
    <w:rsid w:val="00293272"/>
    <w:rsid w:val="002952B6"/>
    <w:rsid w:val="00295F0C"/>
    <w:rsid w:val="002A6A0C"/>
    <w:rsid w:val="002B2E26"/>
    <w:rsid w:val="002D7BFE"/>
    <w:rsid w:val="002F1CB1"/>
    <w:rsid w:val="0031145E"/>
    <w:rsid w:val="003167CA"/>
    <w:rsid w:val="003242C6"/>
    <w:rsid w:val="0035008D"/>
    <w:rsid w:val="00353673"/>
    <w:rsid w:val="0037263F"/>
    <w:rsid w:val="00377898"/>
    <w:rsid w:val="00384595"/>
    <w:rsid w:val="003848D9"/>
    <w:rsid w:val="003865AC"/>
    <w:rsid w:val="00391204"/>
    <w:rsid w:val="003924C5"/>
    <w:rsid w:val="003A1694"/>
    <w:rsid w:val="003A4E55"/>
    <w:rsid w:val="003A55DC"/>
    <w:rsid w:val="003B084C"/>
    <w:rsid w:val="003C52B6"/>
    <w:rsid w:val="003C6F8F"/>
    <w:rsid w:val="003D0F76"/>
    <w:rsid w:val="003E6F49"/>
    <w:rsid w:val="004006CD"/>
    <w:rsid w:val="004007D6"/>
    <w:rsid w:val="00412187"/>
    <w:rsid w:val="004242BC"/>
    <w:rsid w:val="00443AA7"/>
    <w:rsid w:val="00462100"/>
    <w:rsid w:val="004B675B"/>
    <w:rsid w:val="004F6C52"/>
    <w:rsid w:val="0050710C"/>
    <w:rsid w:val="005351B0"/>
    <w:rsid w:val="00545453"/>
    <w:rsid w:val="00560920"/>
    <w:rsid w:val="00572331"/>
    <w:rsid w:val="00573935"/>
    <w:rsid w:val="00576C28"/>
    <w:rsid w:val="005828BB"/>
    <w:rsid w:val="00592E45"/>
    <w:rsid w:val="005D36E8"/>
    <w:rsid w:val="005D4851"/>
    <w:rsid w:val="005F2DB9"/>
    <w:rsid w:val="006059FC"/>
    <w:rsid w:val="00607CC8"/>
    <w:rsid w:val="00610E09"/>
    <w:rsid w:val="00620D25"/>
    <w:rsid w:val="00623C62"/>
    <w:rsid w:val="006274D5"/>
    <w:rsid w:val="00632EF1"/>
    <w:rsid w:val="006377C1"/>
    <w:rsid w:val="00641141"/>
    <w:rsid w:val="00641C23"/>
    <w:rsid w:val="0065557B"/>
    <w:rsid w:val="00655E66"/>
    <w:rsid w:val="006648D5"/>
    <w:rsid w:val="0067300B"/>
    <w:rsid w:val="006804D6"/>
    <w:rsid w:val="006959DE"/>
    <w:rsid w:val="00697D0A"/>
    <w:rsid w:val="006C3E8B"/>
    <w:rsid w:val="006F534B"/>
    <w:rsid w:val="006F6F07"/>
    <w:rsid w:val="00710768"/>
    <w:rsid w:val="00721B34"/>
    <w:rsid w:val="007225FD"/>
    <w:rsid w:val="00750C5B"/>
    <w:rsid w:val="00762F68"/>
    <w:rsid w:val="00777046"/>
    <w:rsid w:val="00787361"/>
    <w:rsid w:val="007D76B2"/>
    <w:rsid w:val="007F07E2"/>
    <w:rsid w:val="00804C2E"/>
    <w:rsid w:val="00807F71"/>
    <w:rsid w:val="00811296"/>
    <w:rsid w:val="00837D4E"/>
    <w:rsid w:val="00844614"/>
    <w:rsid w:val="008446EB"/>
    <w:rsid w:val="00844D34"/>
    <w:rsid w:val="00854309"/>
    <w:rsid w:val="008807C6"/>
    <w:rsid w:val="0089441A"/>
    <w:rsid w:val="008A4A77"/>
    <w:rsid w:val="008A7B18"/>
    <w:rsid w:val="008B743F"/>
    <w:rsid w:val="0090415E"/>
    <w:rsid w:val="0091509D"/>
    <w:rsid w:val="009210BE"/>
    <w:rsid w:val="009239B6"/>
    <w:rsid w:val="009247A9"/>
    <w:rsid w:val="00943997"/>
    <w:rsid w:val="00943D94"/>
    <w:rsid w:val="0094492D"/>
    <w:rsid w:val="00957744"/>
    <w:rsid w:val="009651C5"/>
    <w:rsid w:val="00965F50"/>
    <w:rsid w:val="00977E78"/>
    <w:rsid w:val="009809B8"/>
    <w:rsid w:val="009968B1"/>
    <w:rsid w:val="009A0B43"/>
    <w:rsid w:val="009B2145"/>
    <w:rsid w:val="009D6C20"/>
    <w:rsid w:val="009D7C2E"/>
    <w:rsid w:val="009E59AD"/>
    <w:rsid w:val="00A040B5"/>
    <w:rsid w:val="00A16724"/>
    <w:rsid w:val="00A274B3"/>
    <w:rsid w:val="00A661A6"/>
    <w:rsid w:val="00A67180"/>
    <w:rsid w:val="00AA0634"/>
    <w:rsid w:val="00AA0BB0"/>
    <w:rsid w:val="00AA298B"/>
    <w:rsid w:val="00AC2088"/>
    <w:rsid w:val="00AE15CF"/>
    <w:rsid w:val="00AF238B"/>
    <w:rsid w:val="00B3388D"/>
    <w:rsid w:val="00B54CB1"/>
    <w:rsid w:val="00B73FA7"/>
    <w:rsid w:val="00B77721"/>
    <w:rsid w:val="00B81863"/>
    <w:rsid w:val="00B8582E"/>
    <w:rsid w:val="00BC3937"/>
    <w:rsid w:val="00BF6647"/>
    <w:rsid w:val="00C06EBF"/>
    <w:rsid w:val="00C10FA9"/>
    <w:rsid w:val="00C22C80"/>
    <w:rsid w:val="00C426FD"/>
    <w:rsid w:val="00C43D38"/>
    <w:rsid w:val="00C479AA"/>
    <w:rsid w:val="00C54E8A"/>
    <w:rsid w:val="00C75E23"/>
    <w:rsid w:val="00CC033C"/>
    <w:rsid w:val="00CC2191"/>
    <w:rsid w:val="00CC648D"/>
    <w:rsid w:val="00CE2E37"/>
    <w:rsid w:val="00CF08DF"/>
    <w:rsid w:val="00CF2009"/>
    <w:rsid w:val="00D219A7"/>
    <w:rsid w:val="00D63209"/>
    <w:rsid w:val="00D8577C"/>
    <w:rsid w:val="00D95A2F"/>
    <w:rsid w:val="00DB3C3D"/>
    <w:rsid w:val="00DB45B7"/>
    <w:rsid w:val="00DE5951"/>
    <w:rsid w:val="00DE6C3F"/>
    <w:rsid w:val="00DF3601"/>
    <w:rsid w:val="00E01E20"/>
    <w:rsid w:val="00E55ED8"/>
    <w:rsid w:val="00E63C8F"/>
    <w:rsid w:val="00E67682"/>
    <w:rsid w:val="00E73C26"/>
    <w:rsid w:val="00E831E6"/>
    <w:rsid w:val="00E87C7C"/>
    <w:rsid w:val="00E9385F"/>
    <w:rsid w:val="00E97FE8"/>
    <w:rsid w:val="00EC0402"/>
    <w:rsid w:val="00EC68DA"/>
    <w:rsid w:val="00ED7D12"/>
    <w:rsid w:val="00F04EEC"/>
    <w:rsid w:val="00F30A55"/>
    <w:rsid w:val="00F3496F"/>
    <w:rsid w:val="00F4678E"/>
    <w:rsid w:val="00F46C64"/>
    <w:rsid w:val="00F73536"/>
    <w:rsid w:val="00F95D27"/>
    <w:rsid w:val="00F96516"/>
    <w:rsid w:val="00FB2F74"/>
    <w:rsid w:val="00FB520C"/>
    <w:rsid w:val="00FB5D6A"/>
    <w:rsid w:val="00FC765D"/>
    <w:rsid w:val="00FD3086"/>
    <w:rsid w:val="00FF32B8"/>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226868"/>
  <w15:chartTrackingRefBased/>
  <w15:docId w15:val="{5F69AD97-EA80-417A-91C5-DF34287F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38B"/>
    <w:pPr>
      <w:spacing w:after="0" w:line="240" w:lineRule="auto"/>
    </w:pPr>
    <w:rPr>
      <w:rFonts w:ascii="Calibri" w:hAnsi="Calibri" w:cs="Calibri"/>
    </w:rPr>
  </w:style>
  <w:style w:type="paragraph" w:styleId="Heading1">
    <w:name w:val="heading 1"/>
    <w:basedOn w:val="Normal"/>
    <w:next w:val="Normal"/>
    <w:link w:val="Heading1Char"/>
    <w:uiPriority w:val="9"/>
    <w:qFormat/>
    <w:rsid w:val="00FC76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765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38B"/>
    <w:rPr>
      <w:color w:val="0563C1"/>
      <w:u w:val="single"/>
    </w:rPr>
  </w:style>
  <w:style w:type="paragraph" w:styleId="NormalWeb">
    <w:name w:val="Normal (Web)"/>
    <w:basedOn w:val="Normal"/>
    <w:uiPriority w:val="99"/>
    <w:unhideWhenUsed/>
    <w:rsid w:val="00AF238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443AA7"/>
    <w:pPr>
      <w:tabs>
        <w:tab w:val="center" w:pos="4680"/>
        <w:tab w:val="right" w:pos="9360"/>
      </w:tabs>
    </w:pPr>
  </w:style>
  <w:style w:type="character" w:customStyle="1" w:styleId="HeaderChar">
    <w:name w:val="Header Char"/>
    <w:basedOn w:val="DefaultParagraphFont"/>
    <w:link w:val="Header"/>
    <w:uiPriority w:val="99"/>
    <w:rsid w:val="00443AA7"/>
    <w:rPr>
      <w:rFonts w:ascii="Calibri" w:hAnsi="Calibri" w:cs="Calibri"/>
    </w:rPr>
  </w:style>
  <w:style w:type="paragraph" w:styleId="Footer">
    <w:name w:val="footer"/>
    <w:basedOn w:val="Normal"/>
    <w:link w:val="FooterChar"/>
    <w:uiPriority w:val="99"/>
    <w:unhideWhenUsed/>
    <w:rsid w:val="00443AA7"/>
    <w:pPr>
      <w:tabs>
        <w:tab w:val="center" w:pos="4680"/>
        <w:tab w:val="right" w:pos="9360"/>
      </w:tabs>
    </w:pPr>
  </w:style>
  <w:style w:type="character" w:customStyle="1" w:styleId="FooterChar">
    <w:name w:val="Footer Char"/>
    <w:basedOn w:val="DefaultParagraphFont"/>
    <w:link w:val="Footer"/>
    <w:uiPriority w:val="99"/>
    <w:rsid w:val="00443AA7"/>
    <w:rPr>
      <w:rFonts w:ascii="Calibri" w:hAnsi="Calibri" w:cs="Calibri"/>
    </w:rPr>
  </w:style>
  <w:style w:type="paragraph" w:styleId="ListParagraph">
    <w:name w:val="List Paragraph"/>
    <w:basedOn w:val="Normal"/>
    <w:uiPriority w:val="34"/>
    <w:qFormat/>
    <w:rsid w:val="003924C5"/>
    <w:pPr>
      <w:spacing w:after="160" w:line="259"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6804D6"/>
    <w:rPr>
      <w:sz w:val="16"/>
      <w:szCs w:val="16"/>
    </w:rPr>
  </w:style>
  <w:style w:type="paragraph" w:styleId="CommentText">
    <w:name w:val="annotation text"/>
    <w:basedOn w:val="Normal"/>
    <w:link w:val="CommentTextChar"/>
    <w:uiPriority w:val="99"/>
    <w:semiHidden/>
    <w:unhideWhenUsed/>
    <w:rsid w:val="006804D6"/>
    <w:rPr>
      <w:sz w:val="20"/>
      <w:szCs w:val="20"/>
    </w:rPr>
  </w:style>
  <w:style w:type="character" w:customStyle="1" w:styleId="CommentTextChar">
    <w:name w:val="Comment Text Char"/>
    <w:basedOn w:val="DefaultParagraphFont"/>
    <w:link w:val="CommentText"/>
    <w:uiPriority w:val="99"/>
    <w:semiHidden/>
    <w:rsid w:val="006804D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804D6"/>
    <w:rPr>
      <w:b/>
      <w:bCs/>
    </w:rPr>
  </w:style>
  <w:style w:type="character" w:customStyle="1" w:styleId="CommentSubjectChar">
    <w:name w:val="Comment Subject Char"/>
    <w:basedOn w:val="CommentTextChar"/>
    <w:link w:val="CommentSubject"/>
    <w:uiPriority w:val="99"/>
    <w:semiHidden/>
    <w:rsid w:val="006804D6"/>
    <w:rPr>
      <w:rFonts w:ascii="Calibri" w:hAnsi="Calibri" w:cs="Calibri"/>
      <w:b/>
      <w:bCs/>
      <w:sz w:val="20"/>
      <w:szCs w:val="20"/>
    </w:rPr>
  </w:style>
  <w:style w:type="paragraph" w:styleId="BalloonText">
    <w:name w:val="Balloon Text"/>
    <w:basedOn w:val="Normal"/>
    <w:link w:val="BalloonTextChar"/>
    <w:uiPriority w:val="99"/>
    <w:semiHidden/>
    <w:unhideWhenUsed/>
    <w:rsid w:val="00680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4D6"/>
    <w:rPr>
      <w:rFonts w:ascii="Segoe UI" w:hAnsi="Segoe UI" w:cs="Segoe UI"/>
      <w:sz w:val="18"/>
      <w:szCs w:val="18"/>
    </w:rPr>
  </w:style>
  <w:style w:type="character" w:customStyle="1" w:styleId="A5">
    <w:name w:val="A5"/>
    <w:uiPriority w:val="99"/>
    <w:rsid w:val="00AE15CF"/>
    <w:rPr>
      <w:rFonts w:cs="Lora"/>
      <w:color w:val="000000"/>
      <w:sz w:val="22"/>
      <w:szCs w:val="22"/>
    </w:rPr>
  </w:style>
  <w:style w:type="character" w:styleId="FollowedHyperlink">
    <w:name w:val="FollowedHyperlink"/>
    <w:basedOn w:val="DefaultParagraphFont"/>
    <w:uiPriority w:val="99"/>
    <w:semiHidden/>
    <w:unhideWhenUsed/>
    <w:rsid w:val="00807F71"/>
    <w:rPr>
      <w:color w:val="954F72" w:themeColor="followedHyperlink"/>
      <w:u w:val="single"/>
    </w:rPr>
  </w:style>
  <w:style w:type="paragraph" w:styleId="Revision">
    <w:name w:val="Revision"/>
    <w:hidden/>
    <w:uiPriority w:val="99"/>
    <w:semiHidden/>
    <w:rsid w:val="00610E09"/>
    <w:pPr>
      <w:spacing w:after="0" w:line="240" w:lineRule="auto"/>
    </w:pPr>
    <w:rPr>
      <w:rFonts w:ascii="Calibri" w:hAnsi="Calibri" w:cs="Calibri"/>
    </w:rPr>
  </w:style>
  <w:style w:type="character" w:styleId="Strong">
    <w:name w:val="Strong"/>
    <w:basedOn w:val="DefaultParagraphFont"/>
    <w:uiPriority w:val="22"/>
    <w:qFormat/>
    <w:rsid w:val="00AC2088"/>
    <w:rPr>
      <w:b/>
      <w:bCs/>
    </w:rPr>
  </w:style>
  <w:style w:type="character" w:customStyle="1" w:styleId="UnresolvedMention1">
    <w:name w:val="Unresolved Mention1"/>
    <w:basedOn w:val="DefaultParagraphFont"/>
    <w:uiPriority w:val="99"/>
    <w:semiHidden/>
    <w:unhideWhenUsed/>
    <w:rsid w:val="0065557B"/>
    <w:rPr>
      <w:color w:val="605E5C"/>
      <w:shd w:val="clear" w:color="auto" w:fill="E1DFDD"/>
    </w:rPr>
  </w:style>
  <w:style w:type="paragraph" w:styleId="BodyText">
    <w:name w:val="Body Text"/>
    <w:basedOn w:val="Normal"/>
    <w:link w:val="BodyTextChar"/>
    <w:uiPriority w:val="1"/>
    <w:qFormat/>
    <w:rsid w:val="00641C23"/>
    <w:pPr>
      <w:autoSpaceDE w:val="0"/>
      <w:autoSpaceDN w:val="0"/>
      <w:adjustRightInd w:val="0"/>
      <w:ind w:left="40"/>
    </w:pPr>
    <w:rPr>
      <w:rFonts w:ascii="Lora" w:hAnsi="Lora" w:cs="Lora"/>
    </w:rPr>
  </w:style>
  <w:style w:type="character" w:customStyle="1" w:styleId="BodyTextChar">
    <w:name w:val="Body Text Char"/>
    <w:basedOn w:val="DefaultParagraphFont"/>
    <w:link w:val="BodyText"/>
    <w:uiPriority w:val="1"/>
    <w:rsid w:val="00641C23"/>
    <w:rPr>
      <w:rFonts w:ascii="Lora" w:hAnsi="Lora" w:cs="Lora"/>
    </w:rPr>
  </w:style>
  <w:style w:type="character" w:customStyle="1" w:styleId="UnresolvedMention2">
    <w:name w:val="Unresolved Mention2"/>
    <w:basedOn w:val="DefaultParagraphFont"/>
    <w:uiPriority w:val="99"/>
    <w:semiHidden/>
    <w:unhideWhenUsed/>
    <w:rsid w:val="00710768"/>
    <w:rPr>
      <w:color w:val="605E5C"/>
      <w:shd w:val="clear" w:color="auto" w:fill="E1DFDD"/>
    </w:rPr>
  </w:style>
  <w:style w:type="character" w:customStyle="1" w:styleId="Heading1Char">
    <w:name w:val="Heading 1 Char"/>
    <w:basedOn w:val="DefaultParagraphFont"/>
    <w:link w:val="Heading1"/>
    <w:uiPriority w:val="9"/>
    <w:rsid w:val="00FC76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76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0260">
      <w:bodyDiv w:val="1"/>
      <w:marLeft w:val="0"/>
      <w:marRight w:val="0"/>
      <w:marTop w:val="0"/>
      <w:marBottom w:val="0"/>
      <w:divBdr>
        <w:top w:val="none" w:sz="0" w:space="0" w:color="auto"/>
        <w:left w:val="none" w:sz="0" w:space="0" w:color="auto"/>
        <w:bottom w:val="none" w:sz="0" w:space="0" w:color="auto"/>
        <w:right w:val="none" w:sz="0" w:space="0" w:color="auto"/>
      </w:divBdr>
    </w:div>
    <w:div w:id="92745282">
      <w:bodyDiv w:val="1"/>
      <w:marLeft w:val="0"/>
      <w:marRight w:val="0"/>
      <w:marTop w:val="0"/>
      <w:marBottom w:val="0"/>
      <w:divBdr>
        <w:top w:val="none" w:sz="0" w:space="0" w:color="auto"/>
        <w:left w:val="none" w:sz="0" w:space="0" w:color="auto"/>
        <w:bottom w:val="none" w:sz="0" w:space="0" w:color="auto"/>
        <w:right w:val="none" w:sz="0" w:space="0" w:color="auto"/>
      </w:divBdr>
    </w:div>
    <w:div w:id="215702178">
      <w:bodyDiv w:val="1"/>
      <w:marLeft w:val="0"/>
      <w:marRight w:val="0"/>
      <w:marTop w:val="0"/>
      <w:marBottom w:val="0"/>
      <w:divBdr>
        <w:top w:val="none" w:sz="0" w:space="0" w:color="auto"/>
        <w:left w:val="none" w:sz="0" w:space="0" w:color="auto"/>
        <w:bottom w:val="none" w:sz="0" w:space="0" w:color="auto"/>
        <w:right w:val="none" w:sz="0" w:space="0" w:color="auto"/>
      </w:divBdr>
    </w:div>
    <w:div w:id="261884592">
      <w:bodyDiv w:val="1"/>
      <w:marLeft w:val="0"/>
      <w:marRight w:val="0"/>
      <w:marTop w:val="0"/>
      <w:marBottom w:val="0"/>
      <w:divBdr>
        <w:top w:val="none" w:sz="0" w:space="0" w:color="auto"/>
        <w:left w:val="none" w:sz="0" w:space="0" w:color="auto"/>
        <w:bottom w:val="none" w:sz="0" w:space="0" w:color="auto"/>
        <w:right w:val="none" w:sz="0" w:space="0" w:color="auto"/>
      </w:divBdr>
    </w:div>
    <w:div w:id="782460722">
      <w:bodyDiv w:val="1"/>
      <w:marLeft w:val="0"/>
      <w:marRight w:val="0"/>
      <w:marTop w:val="0"/>
      <w:marBottom w:val="0"/>
      <w:divBdr>
        <w:top w:val="none" w:sz="0" w:space="0" w:color="auto"/>
        <w:left w:val="none" w:sz="0" w:space="0" w:color="auto"/>
        <w:bottom w:val="none" w:sz="0" w:space="0" w:color="auto"/>
        <w:right w:val="none" w:sz="0" w:space="0" w:color="auto"/>
      </w:divBdr>
    </w:div>
    <w:div w:id="1073545783">
      <w:bodyDiv w:val="1"/>
      <w:marLeft w:val="0"/>
      <w:marRight w:val="0"/>
      <w:marTop w:val="0"/>
      <w:marBottom w:val="0"/>
      <w:divBdr>
        <w:top w:val="none" w:sz="0" w:space="0" w:color="auto"/>
        <w:left w:val="none" w:sz="0" w:space="0" w:color="auto"/>
        <w:bottom w:val="none" w:sz="0" w:space="0" w:color="auto"/>
        <w:right w:val="none" w:sz="0" w:space="0" w:color="auto"/>
      </w:divBdr>
    </w:div>
    <w:div w:id="1081562161">
      <w:bodyDiv w:val="1"/>
      <w:marLeft w:val="0"/>
      <w:marRight w:val="0"/>
      <w:marTop w:val="0"/>
      <w:marBottom w:val="0"/>
      <w:divBdr>
        <w:top w:val="none" w:sz="0" w:space="0" w:color="auto"/>
        <w:left w:val="none" w:sz="0" w:space="0" w:color="auto"/>
        <w:bottom w:val="none" w:sz="0" w:space="0" w:color="auto"/>
        <w:right w:val="none" w:sz="0" w:space="0" w:color="auto"/>
      </w:divBdr>
    </w:div>
    <w:div w:id="1221135648">
      <w:bodyDiv w:val="1"/>
      <w:marLeft w:val="0"/>
      <w:marRight w:val="0"/>
      <w:marTop w:val="0"/>
      <w:marBottom w:val="0"/>
      <w:divBdr>
        <w:top w:val="none" w:sz="0" w:space="0" w:color="auto"/>
        <w:left w:val="none" w:sz="0" w:space="0" w:color="auto"/>
        <w:bottom w:val="none" w:sz="0" w:space="0" w:color="auto"/>
        <w:right w:val="none" w:sz="0" w:space="0" w:color="auto"/>
      </w:divBdr>
    </w:div>
    <w:div w:id="1428768517">
      <w:bodyDiv w:val="1"/>
      <w:marLeft w:val="0"/>
      <w:marRight w:val="0"/>
      <w:marTop w:val="0"/>
      <w:marBottom w:val="0"/>
      <w:divBdr>
        <w:top w:val="none" w:sz="0" w:space="0" w:color="auto"/>
        <w:left w:val="none" w:sz="0" w:space="0" w:color="auto"/>
        <w:bottom w:val="none" w:sz="0" w:space="0" w:color="auto"/>
        <w:right w:val="none" w:sz="0" w:space="0" w:color="auto"/>
      </w:divBdr>
      <w:divsChild>
        <w:div w:id="2632058">
          <w:marLeft w:val="360"/>
          <w:marRight w:val="0"/>
          <w:marTop w:val="0"/>
          <w:marBottom w:val="240"/>
          <w:divBdr>
            <w:top w:val="none" w:sz="0" w:space="0" w:color="auto"/>
            <w:left w:val="none" w:sz="0" w:space="0" w:color="auto"/>
            <w:bottom w:val="none" w:sz="0" w:space="0" w:color="auto"/>
            <w:right w:val="none" w:sz="0" w:space="0" w:color="auto"/>
          </w:divBdr>
        </w:div>
        <w:div w:id="799804026">
          <w:marLeft w:val="1080"/>
          <w:marRight w:val="0"/>
          <w:marTop w:val="0"/>
          <w:marBottom w:val="0"/>
          <w:divBdr>
            <w:top w:val="none" w:sz="0" w:space="0" w:color="auto"/>
            <w:left w:val="none" w:sz="0" w:space="0" w:color="auto"/>
            <w:bottom w:val="none" w:sz="0" w:space="0" w:color="auto"/>
            <w:right w:val="none" w:sz="0" w:space="0" w:color="auto"/>
          </w:divBdr>
        </w:div>
        <w:div w:id="1391533034">
          <w:marLeft w:val="1080"/>
          <w:marRight w:val="0"/>
          <w:marTop w:val="0"/>
          <w:marBottom w:val="0"/>
          <w:divBdr>
            <w:top w:val="none" w:sz="0" w:space="0" w:color="auto"/>
            <w:left w:val="none" w:sz="0" w:space="0" w:color="auto"/>
            <w:bottom w:val="none" w:sz="0" w:space="0" w:color="auto"/>
            <w:right w:val="none" w:sz="0" w:space="0" w:color="auto"/>
          </w:divBdr>
        </w:div>
        <w:div w:id="873612375">
          <w:marLeft w:val="1080"/>
          <w:marRight w:val="0"/>
          <w:marTop w:val="0"/>
          <w:marBottom w:val="0"/>
          <w:divBdr>
            <w:top w:val="none" w:sz="0" w:space="0" w:color="auto"/>
            <w:left w:val="none" w:sz="0" w:space="0" w:color="auto"/>
            <w:bottom w:val="none" w:sz="0" w:space="0" w:color="auto"/>
            <w:right w:val="none" w:sz="0" w:space="0" w:color="auto"/>
          </w:divBdr>
        </w:div>
      </w:divsChild>
    </w:div>
    <w:div w:id="1477064103">
      <w:bodyDiv w:val="1"/>
      <w:marLeft w:val="0"/>
      <w:marRight w:val="0"/>
      <w:marTop w:val="0"/>
      <w:marBottom w:val="0"/>
      <w:divBdr>
        <w:top w:val="none" w:sz="0" w:space="0" w:color="auto"/>
        <w:left w:val="none" w:sz="0" w:space="0" w:color="auto"/>
        <w:bottom w:val="none" w:sz="0" w:space="0" w:color="auto"/>
        <w:right w:val="none" w:sz="0" w:space="0" w:color="auto"/>
      </w:divBdr>
    </w:div>
    <w:div w:id="18810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ssp.edu/sites/default/files/documents/human-resources/Immunization%20Exemption%20Request%20Form.pdf" TargetMode="External"/><Relationship Id="rId13" Type="http://schemas.openxmlformats.org/officeDocument/2006/relationships/hyperlink" Target="https://www.vaccines.gov/" TargetMode="External"/><Relationship Id="rId18" Type="http://schemas.openxmlformats.org/officeDocument/2006/relationships/hyperlink" Target="https://www.cdc.gov/coronavirus/2019-ncov/your-health/quarantine-isolation.html" TargetMode="External"/><Relationship Id="rId3" Type="http://schemas.openxmlformats.org/officeDocument/2006/relationships/styles" Target="styles.xml"/><Relationship Id="rId21" Type="http://schemas.openxmlformats.org/officeDocument/2006/relationships/hyperlink" Target="https://www.mass.gov/info-details/covid-19-isolation-and-quarantine-information" TargetMode="External"/><Relationship Id="rId7" Type="http://schemas.openxmlformats.org/officeDocument/2006/relationships/endnotes" Target="endnotes.xml"/><Relationship Id="rId12" Type="http://schemas.openxmlformats.org/officeDocument/2006/relationships/hyperlink" Target="https://vaxfinder.mass.gov/" TargetMode="External"/><Relationship Id="rId17" Type="http://schemas.openxmlformats.org/officeDocument/2006/relationships/hyperlink" Target="https://www.mass.gov/info-details/covid-19-isolation-and-quarantine-inform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coronavirus/2019-ncov/your-health/quarantine-isolation.html" TargetMode="External"/><Relationship Id="rId20" Type="http://schemas.openxmlformats.org/officeDocument/2006/relationships/hyperlink" Target="https://www.cdc.gov/coronavirus/2019-ncov/your-health/quarantine-isol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vaccines/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massp.edu/sites/default/files/documents/human-resources/FINAL-%20UMSO%20COVID%20Checklist.pdf" TargetMode="External"/><Relationship Id="rId23" Type="http://schemas.openxmlformats.org/officeDocument/2006/relationships/footer" Target="footer1.xml"/><Relationship Id="rId10" Type="http://schemas.openxmlformats.org/officeDocument/2006/relationships/hyperlink" Target="https://www.umassp.edu/upst/suppliers-doing-business-umass" TargetMode="External"/><Relationship Id="rId19" Type="http://schemas.openxmlformats.org/officeDocument/2006/relationships/hyperlink" Target="https://www.mass.gov/info-details/covid-19-isolation-and-quarantine-information" TargetMode="External"/><Relationship Id="rId4" Type="http://schemas.openxmlformats.org/officeDocument/2006/relationships/settings" Target="settings.xml"/><Relationship Id="rId9" Type="http://schemas.openxmlformats.org/officeDocument/2006/relationships/hyperlink" Target="https://www.umassp.edu/sites/default/files/One%20Beacon%20Street%20Visitor%20Log.docx" TargetMode="External"/><Relationship Id="rId14" Type="http://schemas.openxmlformats.org/officeDocument/2006/relationships/hyperlink" Target="https://www.mass.gov/info-details/find-a-covid-19-tes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BB8B-1588-4400-B256-7802F8B6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2915</Words>
  <Characters>16621</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Dunlap, John</dc:creator>
  <cp:keywords/>
  <dc:description/>
  <cp:lastModifiedBy>Temple, Katie</cp:lastModifiedBy>
  <cp:revision>2</cp:revision>
  <dcterms:created xsi:type="dcterms:W3CDTF">2021-09-17T18:27:00Z</dcterms:created>
  <dcterms:modified xsi:type="dcterms:W3CDTF">2021-09-17T18:27:00Z</dcterms:modified>
</cp:coreProperties>
</file>